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1E3" w:rsidRDefault="001961E3">
      <w:pPr>
        <w:rPr>
          <w:rFonts w:ascii="Verdana" w:hAnsi="Verdana"/>
          <w:b/>
          <w:sz w:val="32"/>
          <w:szCs w:val="32"/>
        </w:rPr>
      </w:pPr>
      <w:bookmarkStart w:id="0" w:name="_GoBack"/>
      <w:r>
        <w:rPr>
          <w:rFonts w:ascii="Verdana" w:hAnsi="Verdana"/>
          <w:b/>
          <w:sz w:val="32"/>
          <w:szCs w:val="32"/>
        </w:rPr>
        <w:t>Inhoudsopgave:</w:t>
      </w:r>
    </w:p>
    <w:bookmarkEnd w:id="0"/>
    <w:p w:rsidR="001961E3" w:rsidRPr="001961E3" w:rsidRDefault="001961E3" w:rsidP="001961E3">
      <w:pPr>
        <w:pStyle w:val="Lijstalinea"/>
        <w:numPr>
          <w:ilvl w:val="0"/>
          <w:numId w:val="2"/>
        </w:numPr>
        <w:rPr>
          <w:rFonts w:ascii="Verdana" w:hAnsi="Verdana"/>
          <w:b/>
          <w:sz w:val="32"/>
          <w:szCs w:val="32"/>
        </w:rPr>
      </w:pPr>
      <w:r w:rsidRPr="001961E3">
        <w:rPr>
          <w:rFonts w:ascii="Verdana" w:hAnsi="Verdana"/>
          <w:sz w:val="24"/>
          <w:szCs w:val="24"/>
        </w:rPr>
        <w:t>Introductie</w:t>
      </w:r>
    </w:p>
    <w:p w:rsidR="001961E3" w:rsidRPr="001961E3" w:rsidRDefault="001961E3" w:rsidP="001961E3">
      <w:pPr>
        <w:pStyle w:val="Lijstalinea"/>
        <w:numPr>
          <w:ilvl w:val="0"/>
          <w:numId w:val="2"/>
        </w:numPr>
        <w:rPr>
          <w:rFonts w:ascii="Verdana" w:hAnsi="Verdana"/>
          <w:b/>
          <w:sz w:val="32"/>
          <w:szCs w:val="32"/>
        </w:rPr>
      </w:pPr>
      <w:r>
        <w:rPr>
          <w:rFonts w:ascii="Verdana" w:hAnsi="Verdana"/>
          <w:sz w:val="24"/>
          <w:szCs w:val="24"/>
        </w:rPr>
        <w:t>Missie en Visie</w:t>
      </w:r>
    </w:p>
    <w:p w:rsidR="001961E3" w:rsidRPr="001961E3" w:rsidRDefault="001961E3" w:rsidP="001961E3">
      <w:pPr>
        <w:pStyle w:val="Lijstalinea"/>
        <w:numPr>
          <w:ilvl w:val="0"/>
          <w:numId w:val="2"/>
        </w:numPr>
        <w:rPr>
          <w:rFonts w:ascii="Verdana" w:hAnsi="Verdana"/>
          <w:b/>
          <w:sz w:val="32"/>
          <w:szCs w:val="32"/>
        </w:rPr>
      </w:pPr>
      <w:r>
        <w:rPr>
          <w:rFonts w:ascii="Verdana" w:hAnsi="Verdana"/>
          <w:sz w:val="24"/>
          <w:szCs w:val="24"/>
        </w:rPr>
        <w:t>Doelstellingen 2015- 2020</w:t>
      </w:r>
    </w:p>
    <w:p w:rsidR="001961E3" w:rsidRPr="001961E3" w:rsidRDefault="001961E3" w:rsidP="001961E3">
      <w:pPr>
        <w:pStyle w:val="Lijstalinea"/>
        <w:numPr>
          <w:ilvl w:val="0"/>
          <w:numId w:val="2"/>
        </w:numPr>
        <w:rPr>
          <w:rFonts w:ascii="Verdana" w:hAnsi="Verdana"/>
          <w:b/>
          <w:sz w:val="32"/>
          <w:szCs w:val="32"/>
        </w:rPr>
      </w:pPr>
      <w:r>
        <w:rPr>
          <w:rFonts w:ascii="Verdana" w:hAnsi="Verdana"/>
          <w:sz w:val="24"/>
          <w:szCs w:val="24"/>
        </w:rPr>
        <w:t>Fondsenwerving</w:t>
      </w:r>
    </w:p>
    <w:p w:rsidR="001961E3" w:rsidRPr="001961E3" w:rsidRDefault="001961E3" w:rsidP="001961E3">
      <w:pPr>
        <w:pStyle w:val="Lijstalinea"/>
        <w:numPr>
          <w:ilvl w:val="0"/>
          <w:numId w:val="2"/>
        </w:numPr>
        <w:rPr>
          <w:rFonts w:ascii="Verdana" w:hAnsi="Verdana"/>
          <w:b/>
          <w:sz w:val="32"/>
          <w:szCs w:val="32"/>
        </w:rPr>
      </w:pPr>
      <w:r>
        <w:rPr>
          <w:rFonts w:ascii="Verdana" w:hAnsi="Verdana"/>
          <w:sz w:val="24"/>
          <w:szCs w:val="24"/>
        </w:rPr>
        <w:t>Financieel beleid beheerskosten</w:t>
      </w:r>
    </w:p>
    <w:p w:rsidR="001961E3" w:rsidRPr="001961E3" w:rsidRDefault="001961E3" w:rsidP="001961E3">
      <w:pPr>
        <w:pStyle w:val="Lijstalinea"/>
        <w:numPr>
          <w:ilvl w:val="0"/>
          <w:numId w:val="2"/>
        </w:numPr>
        <w:rPr>
          <w:rFonts w:ascii="Verdana" w:hAnsi="Verdana"/>
          <w:b/>
          <w:sz w:val="32"/>
          <w:szCs w:val="32"/>
        </w:rPr>
      </w:pPr>
      <w:r w:rsidRPr="001961E3">
        <w:rPr>
          <w:rFonts w:ascii="Verdana" w:hAnsi="Verdana"/>
          <w:b/>
          <w:sz w:val="32"/>
          <w:szCs w:val="32"/>
        </w:rPr>
        <w:br w:type="page"/>
      </w:r>
    </w:p>
    <w:p w:rsidR="00E7532C" w:rsidRDefault="001B1CDB">
      <w:pPr>
        <w:rPr>
          <w:rFonts w:ascii="Verdana" w:hAnsi="Verdana"/>
          <w:b/>
          <w:sz w:val="32"/>
          <w:szCs w:val="32"/>
        </w:rPr>
      </w:pPr>
      <w:r>
        <w:rPr>
          <w:rFonts w:ascii="Verdana" w:hAnsi="Verdana"/>
          <w:b/>
          <w:sz w:val="32"/>
          <w:szCs w:val="32"/>
        </w:rPr>
        <w:lastRenderedPageBreak/>
        <w:t>Introductie.</w:t>
      </w:r>
    </w:p>
    <w:p w:rsidR="00E7532C" w:rsidRDefault="00E7532C" w:rsidP="00E7532C">
      <w:pPr>
        <w:rPr>
          <w:sz w:val="24"/>
          <w:szCs w:val="24"/>
        </w:rPr>
      </w:pPr>
      <w:r w:rsidRPr="00123D8B">
        <w:rPr>
          <w:sz w:val="24"/>
          <w:szCs w:val="24"/>
        </w:rPr>
        <w:t>De stichting de Oase is opgericht op 5 mei 2010 met als doel aan alle mensen die hieraan behoefte hebben, kosteloos,  een sfeervolle plaats voor ontmoeting en gesprek te bieden en voor zover dit binnen haar mogelijkheden ligt, de benodigde (</w:t>
      </w:r>
      <w:proofErr w:type="spellStart"/>
      <w:r w:rsidRPr="00123D8B">
        <w:rPr>
          <w:sz w:val="24"/>
          <w:szCs w:val="24"/>
        </w:rPr>
        <w:t>im</w:t>
      </w:r>
      <w:proofErr w:type="spellEnd"/>
      <w:r w:rsidRPr="00123D8B">
        <w:rPr>
          <w:sz w:val="24"/>
          <w:szCs w:val="24"/>
        </w:rPr>
        <w:t>)materiële zorg.</w:t>
      </w:r>
    </w:p>
    <w:p w:rsidR="00E7532C" w:rsidRPr="00123D8B" w:rsidRDefault="00E7532C" w:rsidP="00E7532C">
      <w:pPr>
        <w:rPr>
          <w:sz w:val="24"/>
          <w:szCs w:val="24"/>
        </w:rPr>
      </w:pPr>
    </w:p>
    <w:p w:rsidR="00E7532C" w:rsidRDefault="00E7532C" w:rsidP="00E7532C">
      <w:pPr>
        <w:rPr>
          <w:sz w:val="24"/>
          <w:szCs w:val="24"/>
        </w:rPr>
      </w:pPr>
      <w:r w:rsidRPr="00123D8B">
        <w:rPr>
          <w:sz w:val="24"/>
          <w:szCs w:val="24"/>
        </w:rPr>
        <w:t>Conform de statuten is de doelstelling:</w:t>
      </w:r>
      <w:r w:rsidRPr="00123D8B">
        <w:rPr>
          <w:sz w:val="24"/>
          <w:szCs w:val="24"/>
        </w:rPr>
        <w:br/>
        <w:t>Het initiatief nemen tot het opzetten-, alsmede het in stand houden van een zorgwinkel</w:t>
      </w:r>
    </w:p>
    <w:p w:rsidR="00E7532C" w:rsidRPr="00123D8B" w:rsidRDefault="00E7532C" w:rsidP="00E7532C">
      <w:pPr>
        <w:rPr>
          <w:sz w:val="24"/>
          <w:szCs w:val="24"/>
        </w:rPr>
      </w:pPr>
    </w:p>
    <w:p w:rsidR="00E7532C" w:rsidRDefault="00E7532C" w:rsidP="00E7532C">
      <w:pPr>
        <w:rPr>
          <w:sz w:val="24"/>
          <w:szCs w:val="24"/>
        </w:rPr>
      </w:pPr>
      <w:r w:rsidRPr="00123D8B">
        <w:rPr>
          <w:sz w:val="24"/>
          <w:szCs w:val="24"/>
        </w:rPr>
        <w:t xml:space="preserve">Zij doet dit vanuit een christelijke visie van naastenliefde, gerechtigheid en </w:t>
      </w:r>
      <w:proofErr w:type="spellStart"/>
      <w:r w:rsidRPr="00123D8B">
        <w:rPr>
          <w:sz w:val="24"/>
          <w:szCs w:val="24"/>
        </w:rPr>
        <w:t>barmartigheid</w:t>
      </w:r>
      <w:proofErr w:type="spellEnd"/>
      <w:r>
        <w:rPr>
          <w:sz w:val="24"/>
          <w:szCs w:val="24"/>
        </w:rPr>
        <w:t>.</w:t>
      </w:r>
    </w:p>
    <w:p w:rsidR="00E7532C" w:rsidRPr="00123D8B" w:rsidRDefault="00E7532C" w:rsidP="00E7532C">
      <w:pPr>
        <w:rPr>
          <w:sz w:val="24"/>
          <w:szCs w:val="24"/>
        </w:rPr>
      </w:pPr>
    </w:p>
    <w:p w:rsidR="00E7532C" w:rsidRPr="00123D8B" w:rsidRDefault="00E7532C" w:rsidP="00E7532C">
      <w:pPr>
        <w:rPr>
          <w:sz w:val="24"/>
          <w:szCs w:val="24"/>
        </w:rPr>
      </w:pPr>
      <w:r w:rsidRPr="00123D8B">
        <w:rPr>
          <w:sz w:val="24"/>
          <w:szCs w:val="24"/>
        </w:rPr>
        <w:t>In dit beleidsplan staan de beleidskaders beschreven van de stichting voor de periode 20115- 2020. Een herziening van het beleidsplan is mogelijk met unanieme stemmen van het voltallig bestuur</w:t>
      </w:r>
    </w:p>
    <w:p w:rsidR="001B1CDB" w:rsidRDefault="001B1CDB">
      <w:pPr>
        <w:rPr>
          <w:rFonts w:ascii="Verdana" w:hAnsi="Verdana"/>
          <w:b/>
          <w:sz w:val="32"/>
          <w:szCs w:val="32"/>
        </w:rPr>
      </w:pPr>
      <w:r>
        <w:rPr>
          <w:rFonts w:ascii="Verdana" w:hAnsi="Verdana"/>
          <w:b/>
          <w:sz w:val="32"/>
          <w:szCs w:val="32"/>
        </w:rPr>
        <w:br w:type="page"/>
      </w:r>
    </w:p>
    <w:p w:rsidR="00E7532C" w:rsidRDefault="001961E3">
      <w:pPr>
        <w:rPr>
          <w:rFonts w:ascii="Verdana" w:hAnsi="Verdana"/>
          <w:b/>
          <w:sz w:val="32"/>
          <w:szCs w:val="32"/>
        </w:rPr>
      </w:pPr>
      <w:r>
        <w:rPr>
          <w:rFonts w:ascii="Verdana" w:hAnsi="Verdana"/>
          <w:b/>
          <w:sz w:val="32"/>
          <w:szCs w:val="32"/>
        </w:rPr>
        <w:lastRenderedPageBreak/>
        <w:t>Missie en Visie</w:t>
      </w:r>
      <w:r w:rsidR="001B1CDB">
        <w:rPr>
          <w:rFonts w:ascii="Verdana" w:hAnsi="Verdana"/>
          <w:b/>
          <w:sz w:val="32"/>
          <w:szCs w:val="32"/>
        </w:rPr>
        <w:t>.</w:t>
      </w:r>
    </w:p>
    <w:p w:rsidR="00E7532C" w:rsidRPr="00123D8B" w:rsidRDefault="00E7532C" w:rsidP="00E7532C">
      <w:pPr>
        <w:rPr>
          <w:sz w:val="24"/>
          <w:szCs w:val="24"/>
        </w:rPr>
      </w:pPr>
      <w:r w:rsidRPr="00123D8B">
        <w:rPr>
          <w:sz w:val="24"/>
          <w:szCs w:val="24"/>
        </w:rPr>
        <w:t>Stichting de Oase heeft als doel het initiatief nemen tot het opzetten-, alsmede het in stand houden van een zorgwinkel.</w:t>
      </w:r>
      <w:r w:rsidRPr="00123D8B">
        <w:rPr>
          <w:sz w:val="24"/>
          <w:szCs w:val="24"/>
        </w:rPr>
        <w:br/>
        <w:t>Zij doet dit vanuit een christelijke visie van naastenliefde, gerechtigheid en barmhartigheid</w:t>
      </w:r>
    </w:p>
    <w:p w:rsidR="00E7532C" w:rsidRDefault="00E7532C" w:rsidP="00E7532C">
      <w:pPr>
        <w:rPr>
          <w:sz w:val="24"/>
          <w:szCs w:val="24"/>
        </w:rPr>
      </w:pPr>
      <w:r w:rsidRPr="00123D8B">
        <w:rPr>
          <w:sz w:val="24"/>
          <w:szCs w:val="24"/>
        </w:rPr>
        <w:t>Zij tracht haar doelstelling te bereiken door:</w:t>
      </w:r>
      <w:r w:rsidRPr="00123D8B">
        <w:rPr>
          <w:sz w:val="24"/>
          <w:szCs w:val="24"/>
        </w:rPr>
        <w:br/>
        <w:t>1. Het beschikbaar stellen van een ontmoetingsruimte, met bijbehorende faciliteiten.</w:t>
      </w:r>
    </w:p>
    <w:p w:rsidR="00E7532C" w:rsidRDefault="00E7532C" w:rsidP="00E7532C">
      <w:pPr>
        <w:rPr>
          <w:sz w:val="24"/>
          <w:szCs w:val="24"/>
        </w:rPr>
      </w:pPr>
      <w:r w:rsidRPr="00123D8B">
        <w:rPr>
          <w:sz w:val="24"/>
          <w:szCs w:val="24"/>
        </w:rPr>
        <w:t>2. Het onderhouden van contacten met de plaatselijke kerken dan wel met andere betrokken organisaties/</w:t>
      </w:r>
      <w:proofErr w:type="spellStart"/>
      <w:r w:rsidRPr="00123D8B">
        <w:rPr>
          <w:sz w:val="24"/>
          <w:szCs w:val="24"/>
        </w:rPr>
        <w:t>instelllingen</w:t>
      </w:r>
      <w:proofErr w:type="spellEnd"/>
      <w:r w:rsidRPr="00123D8B">
        <w:rPr>
          <w:sz w:val="24"/>
          <w:szCs w:val="24"/>
        </w:rPr>
        <w:t>/instanties.</w:t>
      </w:r>
    </w:p>
    <w:p w:rsidR="00E7532C" w:rsidRDefault="00E7532C" w:rsidP="00E7532C">
      <w:pPr>
        <w:rPr>
          <w:sz w:val="24"/>
          <w:szCs w:val="24"/>
        </w:rPr>
      </w:pPr>
      <w:r w:rsidRPr="00123D8B">
        <w:rPr>
          <w:sz w:val="24"/>
          <w:szCs w:val="24"/>
        </w:rPr>
        <w:t>3. Het werven en ondersteunen van vrijwilligers voor ondersteuning en /of uitvoering van de activiteiten van de stichting</w:t>
      </w:r>
      <w:r>
        <w:rPr>
          <w:sz w:val="24"/>
          <w:szCs w:val="24"/>
        </w:rPr>
        <w:t>.</w:t>
      </w:r>
    </w:p>
    <w:p w:rsidR="00E7532C" w:rsidRDefault="00E7532C" w:rsidP="00E7532C">
      <w:pPr>
        <w:rPr>
          <w:sz w:val="24"/>
          <w:szCs w:val="24"/>
        </w:rPr>
      </w:pPr>
      <w:r w:rsidRPr="00123D8B">
        <w:rPr>
          <w:sz w:val="24"/>
          <w:szCs w:val="24"/>
        </w:rPr>
        <w:t>4 Het zorgen voor publiciteit en fondswerving</w:t>
      </w:r>
      <w:r w:rsidRPr="00123D8B">
        <w:rPr>
          <w:sz w:val="24"/>
          <w:szCs w:val="24"/>
        </w:rPr>
        <w:br/>
        <w:t>5.Alle verdere activiteiten en werkzaamheden die bevorderlijk kunnen zijn voor de zorgwinkel</w:t>
      </w:r>
      <w:r>
        <w:rPr>
          <w:sz w:val="24"/>
          <w:szCs w:val="24"/>
        </w:rPr>
        <w:t>.</w:t>
      </w:r>
    </w:p>
    <w:p w:rsidR="00E7532C" w:rsidRPr="00123D8B" w:rsidRDefault="00E7532C" w:rsidP="00E7532C">
      <w:pPr>
        <w:rPr>
          <w:sz w:val="24"/>
          <w:szCs w:val="24"/>
        </w:rPr>
      </w:pPr>
    </w:p>
    <w:p w:rsidR="00E7532C" w:rsidRPr="00123D8B" w:rsidRDefault="00E7532C" w:rsidP="00E7532C">
      <w:pPr>
        <w:rPr>
          <w:sz w:val="24"/>
          <w:szCs w:val="24"/>
        </w:rPr>
      </w:pPr>
      <w:r w:rsidRPr="00123D8B">
        <w:rPr>
          <w:sz w:val="24"/>
          <w:szCs w:val="24"/>
        </w:rPr>
        <w:t>Met haar activiteiten beoogt de stichting het volgende;</w:t>
      </w:r>
      <w:r w:rsidRPr="00123D8B">
        <w:rPr>
          <w:sz w:val="24"/>
          <w:szCs w:val="24"/>
        </w:rPr>
        <w:br/>
        <w:t>Materiële en immateriële hulp  bieden aan personen die veelal niet  of niet volledig in aanmerking komen voor hulp of ondersteuning bij de officiële instanties.</w:t>
      </w:r>
    </w:p>
    <w:p w:rsidR="001961E3" w:rsidRDefault="001961E3">
      <w:pPr>
        <w:rPr>
          <w:rFonts w:ascii="Verdana" w:hAnsi="Verdana"/>
          <w:b/>
          <w:sz w:val="32"/>
          <w:szCs w:val="32"/>
        </w:rPr>
      </w:pPr>
      <w:r>
        <w:rPr>
          <w:rFonts w:ascii="Verdana" w:hAnsi="Verdana"/>
          <w:b/>
          <w:sz w:val="32"/>
          <w:szCs w:val="32"/>
        </w:rPr>
        <w:br w:type="page"/>
      </w:r>
    </w:p>
    <w:p w:rsidR="00E7532C" w:rsidRDefault="001B1CDB">
      <w:pPr>
        <w:rPr>
          <w:rFonts w:ascii="Verdana" w:hAnsi="Verdana"/>
          <w:b/>
          <w:sz w:val="32"/>
          <w:szCs w:val="32"/>
        </w:rPr>
      </w:pPr>
      <w:r>
        <w:rPr>
          <w:rFonts w:ascii="Verdana" w:hAnsi="Verdana"/>
          <w:b/>
          <w:sz w:val="32"/>
          <w:szCs w:val="32"/>
        </w:rPr>
        <w:lastRenderedPageBreak/>
        <w:t>Doelstellingen 2015-2020.</w:t>
      </w:r>
    </w:p>
    <w:p w:rsidR="00E7532C" w:rsidRPr="00123D8B" w:rsidRDefault="00E7532C" w:rsidP="00E7532C">
      <w:pPr>
        <w:rPr>
          <w:sz w:val="24"/>
          <w:szCs w:val="24"/>
        </w:rPr>
      </w:pPr>
      <w:r w:rsidRPr="00123D8B">
        <w:rPr>
          <w:sz w:val="24"/>
          <w:szCs w:val="24"/>
        </w:rPr>
        <w:t>Voor de periode 2015-2020 hanteert de stichting de volgende doelstellingen</w:t>
      </w:r>
    </w:p>
    <w:p w:rsidR="00E7532C" w:rsidRPr="00123D8B" w:rsidRDefault="00E7532C" w:rsidP="00E7532C">
      <w:pPr>
        <w:rPr>
          <w:sz w:val="24"/>
          <w:szCs w:val="24"/>
        </w:rPr>
      </w:pPr>
      <w:r w:rsidRPr="00123D8B">
        <w:rPr>
          <w:sz w:val="24"/>
          <w:szCs w:val="24"/>
        </w:rPr>
        <w:t>1. Het zorgdragen voor een gezonde financiële situatie waarin de donaties van kerken, particulieren en bedrijven aan de stichting de verwachte uitgaven van de stichting zullen dekken</w:t>
      </w:r>
    </w:p>
    <w:p w:rsidR="00E7532C" w:rsidRPr="00123D8B" w:rsidRDefault="00E7532C" w:rsidP="00E7532C">
      <w:pPr>
        <w:rPr>
          <w:sz w:val="24"/>
          <w:szCs w:val="24"/>
        </w:rPr>
      </w:pPr>
      <w:r w:rsidRPr="00123D8B">
        <w:rPr>
          <w:sz w:val="24"/>
          <w:szCs w:val="24"/>
        </w:rPr>
        <w:t>2.Het exploiteren van de accommodatie op een zodanige wijze dat deze optimaal gebruikt wordt voor de activiteiten voor verschillende doelgroepen binnen de samenleving.</w:t>
      </w:r>
    </w:p>
    <w:p w:rsidR="00E7532C" w:rsidRPr="00123D8B" w:rsidRDefault="00E7532C" w:rsidP="00E7532C">
      <w:pPr>
        <w:rPr>
          <w:sz w:val="24"/>
          <w:szCs w:val="24"/>
        </w:rPr>
      </w:pPr>
      <w:r w:rsidRPr="00123D8B">
        <w:rPr>
          <w:sz w:val="24"/>
          <w:szCs w:val="24"/>
        </w:rPr>
        <w:t>3. In overleg met de gemeente Ermelo en de kerken inhoud geven aan de WMO</w:t>
      </w:r>
    </w:p>
    <w:p w:rsidR="00E7532C" w:rsidRPr="00123D8B" w:rsidRDefault="00E7532C" w:rsidP="00E7532C">
      <w:pPr>
        <w:rPr>
          <w:sz w:val="24"/>
          <w:szCs w:val="24"/>
        </w:rPr>
      </w:pPr>
      <w:r w:rsidRPr="00123D8B">
        <w:rPr>
          <w:sz w:val="24"/>
          <w:szCs w:val="24"/>
        </w:rPr>
        <w:t xml:space="preserve">4. Het huidige bestuur aanvullen met nieuwe bestuursleden zodat d leden van het dagelijks bestuur de mogelijkheid hebben om conform het rooster </w:t>
      </w:r>
      <w:proofErr w:type="spellStart"/>
      <w:r w:rsidRPr="00123D8B">
        <w:rPr>
          <w:sz w:val="24"/>
          <w:szCs w:val="24"/>
        </w:rPr>
        <w:t>vanaftreden</w:t>
      </w:r>
      <w:proofErr w:type="spellEnd"/>
      <w:r w:rsidRPr="00123D8B">
        <w:rPr>
          <w:sz w:val="24"/>
          <w:szCs w:val="24"/>
        </w:rPr>
        <w:t xml:space="preserve"> ook daadwerkelijk hun bestuursfuncties te kunnen overdragen.</w:t>
      </w:r>
    </w:p>
    <w:p w:rsidR="00E7532C" w:rsidRPr="00123D8B" w:rsidRDefault="00E7532C" w:rsidP="00E7532C">
      <w:pPr>
        <w:rPr>
          <w:sz w:val="24"/>
          <w:szCs w:val="24"/>
        </w:rPr>
      </w:pPr>
      <w:r w:rsidRPr="00123D8B">
        <w:rPr>
          <w:sz w:val="24"/>
          <w:szCs w:val="24"/>
        </w:rPr>
        <w:t>5. Vrijwilligers werven zodat de openingstijden kunnen worden verruimd.</w:t>
      </w:r>
    </w:p>
    <w:p w:rsidR="001961E3" w:rsidRDefault="001961E3">
      <w:pPr>
        <w:rPr>
          <w:rFonts w:ascii="Verdana" w:hAnsi="Verdana"/>
          <w:b/>
          <w:sz w:val="32"/>
          <w:szCs w:val="32"/>
        </w:rPr>
      </w:pPr>
      <w:r>
        <w:rPr>
          <w:rFonts w:ascii="Verdana" w:hAnsi="Verdana"/>
          <w:b/>
          <w:sz w:val="32"/>
          <w:szCs w:val="32"/>
        </w:rPr>
        <w:br w:type="page"/>
      </w:r>
    </w:p>
    <w:p w:rsidR="007D49E7" w:rsidRDefault="00063109">
      <w:pPr>
        <w:rPr>
          <w:rFonts w:ascii="Verdana" w:hAnsi="Verdana"/>
          <w:b/>
          <w:sz w:val="32"/>
          <w:szCs w:val="32"/>
        </w:rPr>
      </w:pPr>
      <w:r>
        <w:rPr>
          <w:rFonts w:ascii="Verdana" w:hAnsi="Verdana"/>
          <w:b/>
          <w:sz w:val="32"/>
          <w:szCs w:val="32"/>
        </w:rPr>
        <w:lastRenderedPageBreak/>
        <w:t>Fondsenwerving.</w:t>
      </w:r>
    </w:p>
    <w:p w:rsidR="00063109" w:rsidRPr="00063109" w:rsidRDefault="00063109" w:rsidP="00063109">
      <w:pPr>
        <w:pStyle w:val="Lijstalinea"/>
        <w:numPr>
          <w:ilvl w:val="0"/>
          <w:numId w:val="1"/>
        </w:numPr>
        <w:rPr>
          <w:rFonts w:ascii="Verdana" w:hAnsi="Verdana"/>
          <w:sz w:val="24"/>
          <w:szCs w:val="24"/>
        </w:rPr>
      </w:pPr>
      <w:r>
        <w:rPr>
          <w:rFonts w:ascii="Verdana" w:hAnsi="Verdana"/>
          <w:i/>
          <w:sz w:val="24"/>
          <w:szCs w:val="24"/>
        </w:rPr>
        <w:t>Vrijwillige bijdragen kerkgenootschappen</w:t>
      </w:r>
    </w:p>
    <w:p w:rsidR="00063109" w:rsidRDefault="00063109" w:rsidP="00063109">
      <w:pPr>
        <w:ind w:left="360"/>
        <w:rPr>
          <w:rFonts w:ascii="Verdana" w:hAnsi="Verdana"/>
          <w:sz w:val="24"/>
          <w:szCs w:val="24"/>
        </w:rPr>
      </w:pPr>
      <w:r>
        <w:rPr>
          <w:rFonts w:ascii="Verdana" w:hAnsi="Verdana"/>
          <w:sz w:val="24"/>
          <w:szCs w:val="24"/>
        </w:rPr>
        <w:t xml:space="preserve">Verschillende plaatselijke kerken herkennen zich zodanig in het werk van de Oase dat zij dit ondersteunen met periodieke giften. Vanuit het bestuur worden de plaatselijke kerken op de hoogte gehouden van het werk dat er wordt verricht en worden de contacten onderhouden. </w:t>
      </w:r>
    </w:p>
    <w:p w:rsidR="00063109" w:rsidRDefault="00063109" w:rsidP="00063109">
      <w:pPr>
        <w:ind w:left="360"/>
        <w:rPr>
          <w:rFonts w:ascii="Verdana" w:hAnsi="Verdana"/>
          <w:sz w:val="24"/>
          <w:szCs w:val="24"/>
        </w:rPr>
      </w:pPr>
    </w:p>
    <w:p w:rsidR="00063109" w:rsidRDefault="00063109" w:rsidP="00063109">
      <w:pPr>
        <w:pStyle w:val="Lijstalinea"/>
        <w:numPr>
          <w:ilvl w:val="0"/>
          <w:numId w:val="1"/>
        </w:numPr>
        <w:rPr>
          <w:rFonts w:ascii="Verdana" w:hAnsi="Verdana"/>
          <w:i/>
          <w:sz w:val="24"/>
          <w:szCs w:val="24"/>
        </w:rPr>
      </w:pPr>
      <w:r w:rsidRPr="00063109">
        <w:rPr>
          <w:rFonts w:ascii="Verdana" w:hAnsi="Verdana"/>
          <w:i/>
          <w:sz w:val="24"/>
          <w:szCs w:val="24"/>
        </w:rPr>
        <w:t>Particuliere donateurs</w:t>
      </w:r>
    </w:p>
    <w:p w:rsidR="00063109" w:rsidRDefault="00063109" w:rsidP="00063109">
      <w:pPr>
        <w:ind w:left="360"/>
        <w:rPr>
          <w:rFonts w:ascii="Verdana" w:hAnsi="Verdana"/>
          <w:sz w:val="24"/>
          <w:szCs w:val="24"/>
        </w:rPr>
      </w:pPr>
      <w:r>
        <w:rPr>
          <w:rFonts w:ascii="Verdana" w:hAnsi="Verdana"/>
          <w:sz w:val="24"/>
          <w:szCs w:val="24"/>
        </w:rPr>
        <w:t>Particuliere donateurs geven incidenteel en soms ook structureel een bijdrage aan de Oase voor het werk dat er verricht wordt. Deels zijn dat de eigen vrijwilligers maar ook daarbuiten zijn er gevers die regelmatig terugkomen.</w:t>
      </w:r>
    </w:p>
    <w:p w:rsidR="00063109" w:rsidRDefault="00063109" w:rsidP="00063109">
      <w:pPr>
        <w:ind w:left="360"/>
        <w:rPr>
          <w:rFonts w:ascii="Verdana" w:hAnsi="Verdana"/>
          <w:sz w:val="24"/>
          <w:szCs w:val="24"/>
        </w:rPr>
      </w:pPr>
    </w:p>
    <w:p w:rsidR="00063109" w:rsidRPr="00063109" w:rsidRDefault="00063109" w:rsidP="00063109">
      <w:pPr>
        <w:pStyle w:val="Lijstalinea"/>
        <w:numPr>
          <w:ilvl w:val="0"/>
          <w:numId w:val="1"/>
        </w:numPr>
        <w:rPr>
          <w:rFonts w:ascii="Verdana" w:hAnsi="Verdana"/>
          <w:sz w:val="24"/>
          <w:szCs w:val="24"/>
        </w:rPr>
      </w:pPr>
      <w:r>
        <w:rPr>
          <w:rFonts w:ascii="Verdana" w:hAnsi="Verdana"/>
          <w:i/>
          <w:sz w:val="24"/>
          <w:szCs w:val="24"/>
        </w:rPr>
        <w:t>Zakelijke donateurs</w:t>
      </w:r>
    </w:p>
    <w:p w:rsidR="00063109" w:rsidRDefault="00063109" w:rsidP="00063109">
      <w:pPr>
        <w:ind w:left="360"/>
        <w:rPr>
          <w:rFonts w:ascii="Verdana" w:hAnsi="Verdana"/>
          <w:sz w:val="24"/>
          <w:szCs w:val="24"/>
        </w:rPr>
      </w:pPr>
      <w:r>
        <w:rPr>
          <w:rFonts w:ascii="Verdana" w:hAnsi="Verdana"/>
          <w:sz w:val="24"/>
          <w:szCs w:val="24"/>
        </w:rPr>
        <w:t xml:space="preserve">Ook zijn er een aantal zakelijke donateurs die het werk dusdanig onderschrijven dat zij regelmatig een bedrag doneren. Ook komt het voor dat er een eenmalig bedrag wordt gegeven voor een specifiek doel. </w:t>
      </w:r>
    </w:p>
    <w:p w:rsidR="001F2777" w:rsidRDefault="001F2777" w:rsidP="00063109">
      <w:pPr>
        <w:ind w:left="360"/>
        <w:rPr>
          <w:rFonts w:ascii="Verdana" w:hAnsi="Verdana"/>
          <w:sz w:val="24"/>
          <w:szCs w:val="24"/>
        </w:rPr>
      </w:pPr>
    </w:p>
    <w:p w:rsidR="001F2777" w:rsidRPr="001F2777" w:rsidRDefault="001F2777" w:rsidP="001F2777">
      <w:pPr>
        <w:pStyle w:val="Lijstalinea"/>
        <w:numPr>
          <w:ilvl w:val="0"/>
          <w:numId w:val="1"/>
        </w:numPr>
        <w:rPr>
          <w:rFonts w:ascii="Verdana" w:hAnsi="Verdana"/>
          <w:sz w:val="24"/>
          <w:szCs w:val="24"/>
        </w:rPr>
      </w:pPr>
      <w:r>
        <w:rPr>
          <w:rFonts w:ascii="Verdana" w:hAnsi="Verdana"/>
          <w:i/>
          <w:sz w:val="24"/>
          <w:szCs w:val="24"/>
        </w:rPr>
        <w:t>Gerichte acties</w:t>
      </w:r>
    </w:p>
    <w:p w:rsidR="001F2777" w:rsidRPr="001F2777" w:rsidRDefault="001F2777" w:rsidP="001F2777">
      <w:pPr>
        <w:ind w:left="360"/>
        <w:rPr>
          <w:rFonts w:ascii="Verdana" w:hAnsi="Verdana"/>
          <w:sz w:val="24"/>
          <w:szCs w:val="24"/>
        </w:rPr>
      </w:pPr>
      <w:r>
        <w:rPr>
          <w:rFonts w:ascii="Verdana" w:hAnsi="Verdana"/>
          <w:sz w:val="24"/>
          <w:szCs w:val="24"/>
        </w:rPr>
        <w:t>Door het jaar heen worden er acties gehouden die geld opleveren voor de Oase. Alles wat daarvan overblijft komt direct ten goede van De Oase. Te denken valt hier aan verkoop van eieren, bakken en verkopen van oliebollen, verkoop van gegeven goederen op een rommelmarkt enz.</w:t>
      </w:r>
    </w:p>
    <w:p w:rsidR="00063109" w:rsidRDefault="00063109">
      <w:pPr>
        <w:rPr>
          <w:rFonts w:ascii="Verdana" w:hAnsi="Verdana"/>
          <w:sz w:val="24"/>
          <w:szCs w:val="24"/>
        </w:rPr>
      </w:pPr>
      <w:r>
        <w:rPr>
          <w:rFonts w:ascii="Verdana" w:hAnsi="Verdana"/>
          <w:sz w:val="24"/>
          <w:szCs w:val="24"/>
        </w:rPr>
        <w:br w:type="page"/>
      </w:r>
    </w:p>
    <w:p w:rsidR="00063109" w:rsidRDefault="001F2777" w:rsidP="00063109">
      <w:pPr>
        <w:ind w:left="360"/>
        <w:rPr>
          <w:rFonts w:ascii="Verdana" w:hAnsi="Verdana"/>
          <w:b/>
          <w:sz w:val="32"/>
          <w:szCs w:val="32"/>
        </w:rPr>
      </w:pPr>
      <w:r>
        <w:rPr>
          <w:rFonts w:ascii="Verdana" w:hAnsi="Verdana"/>
          <w:b/>
          <w:sz w:val="32"/>
          <w:szCs w:val="32"/>
        </w:rPr>
        <w:lastRenderedPageBreak/>
        <w:t>Financieel beleid beheerskosten</w:t>
      </w:r>
      <w:r w:rsidR="001B1CDB">
        <w:rPr>
          <w:rFonts w:ascii="Verdana" w:hAnsi="Verdana"/>
          <w:b/>
          <w:sz w:val="32"/>
          <w:szCs w:val="32"/>
        </w:rPr>
        <w:t>.</w:t>
      </w:r>
    </w:p>
    <w:p w:rsidR="001F2777" w:rsidRDefault="001F2777" w:rsidP="00063109">
      <w:pPr>
        <w:ind w:left="360"/>
        <w:rPr>
          <w:rFonts w:ascii="Verdana" w:hAnsi="Verdana"/>
          <w:sz w:val="24"/>
          <w:szCs w:val="24"/>
        </w:rPr>
      </w:pPr>
      <w:r>
        <w:rPr>
          <w:rFonts w:ascii="Verdana" w:hAnsi="Verdana"/>
          <w:sz w:val="24"/>
          <w:szCs w:val="24"/>
        </w:rPr>
        <w:t>Het financieel beleid van de Stichting de Oase is er op gericht om het mogelijk te maken de winkel in de Stationsstraat open te houden en te onderhouden alsmede ter dekking van de kosten daarvan. De kosten bestaan voor het leeuwendeel uit de huurkosten en vaste lasten, alsmede kosten voor koffie en dergelijke.</w:t>
      </w:r>
    </w:p>
    <w:p w:rsidR="001F2777" w:rsidRDefault="001F2777" w:rsidP="00063109">
      <w:pPr>
        <w:ind w:left="360"/>
        <w:rPr>
          <w:rFonts w:ascii="Verdana" w:hAnsi="Verdana"/>
          <w:sz w:val="24"/>
          <w:szCs w:val="24"/>
        </w:rPr>
      </w:pPr>
      <w:r>
        <w:rPr>
          <w:rFonts w:ascii="Verdana" w:hAnsi="Verdana"/>
          <w:sz w:val="24"/>
          <w:szCs w:val="24"/>
        </w:rPr>
        <w:t>Het financieel beleid wordt gestuurd door een jaarbegroting waarin wordt uitgegaan van toegezegde donaties en op basis van ervaring van de afgelopen jaren een inschatting wordt gemaakt van de te verwachten losse donaties. De uitgaven zijn voor een groot deel niet beïnvloedbaar omdat het vaste kosten zijn (huur/vaste lasten). Door het jaar heen houdt de penningmeester het bestuur op de hoogte van de rekening zodat er indien nodig tijdig actie kan worden ondernomen.</w:t>
      </w:r>
    </w:p>
    <w:p w:rsidR="001961E3" w:rsidRDefault="001961E3" w:rsidP="00063109">
      <w:pPr>
        <w:ind w:left="360"/>
        <w:rPr>
          <w:rFonts w:ascii="Verdana" w:hAnsi="Verdana"/>
          <w:sz w:val="24"/>
          <w:szCs w:val="24"/>
        </w:rPr>
      </w:pPr>
      <w:r>
        <w:rPr>
          <w:rFonts w:ascii="Verdana" w:hAnsi="Verdana"/>
          <w:sz w:val="24"/>
          <w:szCs w:val="24"/>
        </w:rPr>
        <w:t>Vergoedingen aan vrijwilligers en of aan bestuursleden kent de stichting niet. Op geen enkele manier worden diensten vergoed op worden vergoedingen hoe dan ook genoemd verstrekt. Al het werk dat er gebeurd is onbetaald vrijwilligerswerk.</w:t>
      </w:r>
    </w:p>
    <w:p w:rsidR="001961E3" w:rsidRDefault="001961E3" w:rsidP="00063109">
      <w:pPr>
        <w:ind w:left="360"/>
        <w:rPr>
          <w:rFonts w:ascii="Verdana" w:hAnsi="Verdana"/>
          <w:sz w:val="24"/>
          <w:szCs w:val="24"/>
        </w:rPr>
      </w:pPr>
      <w:r>
        <w:rPr>
          <w:rFonts w:ascii="Verdana" w:hAnsi="Verdana"/>
          <w:sz w:val="24"/>
          <w:szCs w:val="24"/>
        </w:rPr>
        <w:t>Er zal jaarlijks een financieel jaarverslag worden opgesteld en verantwoording worden afgelegd. Op verzoek van de donateurs zal er een overzicht van de door hen gedane donaties en de bestemmingen ervan worden verstrekt.</w:t>
      </w:r>
    </w:p>
    <w:p w:rsidR="001961E3" w:rsidRPr="001F2777" w:rsidRDefault="001961E3" w:rsidP="001961E3">
      <w:pPr>
        <w:rPr>
          <w:rFonts w:ascii="Verdana" w:hAnsi="Verdana"/>
          <w:sz w:val="24"/>
          <w:szCs w:val="24"/>
        </w:rPr>
      </w:pPr>
    </w:p>
    <w:sectPr w:rsidR="001961E3" w:rsidRPr="001F2777" w:rsidSect="00B02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A76584"/>
    <w:multiLevelType w:val="hybridMultilevel"/>
    <w:tmpl w:val="25049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5E3722C"/>
    <w:multiLevelType w:val="hybridMultilevel"/>
    <w:tmpl w:val="4B02F73A"/>
    <w:lvl w:ilvl="0" w:tplc="B2C6D00E">
      <w:start w:val="4"/>
      <w:numFmt w:val="bullet"/>
      <w:lvlText w:val="-"/>
      <w:lvlJc w:val="left"/>
      <w:pPr>
        <w:ind w:left="720" w:hanging="360"/>
      </w:pPr>
      <w:rPr>
        <w:rFonts w:ascii="Verdana" w:eastAsiaTheme="minorHAnsi" w:hAnsi="Verdana" w:cstheme="minorBidi"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09"/>
    <w:rsid w:val="00015475"/>
    <w:rsid w:val="00063109"/>
    <w:rsid w:val="00124A76"/>
    <w:rsid w:val="001961E3"/>
    <w:rsid w:val="001B1CDB"/>
    <w:rsid w:val="001F2777"/>
    <w:rsid w:val="007D49E7"/>
    <w:rsid w:val="00B024BE"/>
    <w:rsid w:val="00E753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94671-15F1-4820-AA86-A5DC8B23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24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3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765</Words>
  <Characters>4208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van Engelenhoven</dc:creator>
  <cp:lastModifiedBy>A. van Engelenhoven</cp:lastModifiedBy>
  <cp:revision>2</cp:revision>
  <dcterms:created xsi:type="dcterms:W3CDTF">2015-10-26T14:00:00Z</dcterms:created>
  <dcterms:modified xsi:type="dcterms:W3CDTF">2015-10-26T14:00:00Z</dcterms:modified>
</cp:coreProperties>
</file>