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A8087" w14:textId="66EADAE9" w:rsidR="00716126" w:rsidRDefault="00960F0E">
      <w:pPr>
        <w:pStyle w:val="Heading"/>
        <w:rPr>
          <w:sz w:val="32"/>
          <w:szCs w:val="32"/>
        </w:rPr>
      </w:pPr>
      <w:r>
        <w:rPr>
          <w:sz w:val="32"/>
          <w:szCs w:val="32"/>
        </w:rPr>
        <w:t>V</w:t>
      </w:r>
      <w:proofErr w:type="spellStart"/>
      <w:r>
        <w:rPr>
          <w:sz w:val="32"/>
          <w:szCs w:val="32"/>
          <w:lang w:val="nl-NL"/>
        </w:rPr>
        <w:t>ereniging</w:t>
      </w:r>
      <w:proofErr w:type="spellEnd"/>
      <w:r>
        <w:rPr>
          <w:sz w:val="32"/>
          <w:szCs w:val="32"/>
          <w:lang w:val="nl-NL"/>
        </w:rPr>
        <w:t xml:space="preserve"> </w:t>
      </w:r>
      <w:r>
        <w:rPr>
          <w:sz w:val="32"/>
          <w:szCs w:val="32"/>
        </w:rPr>
        <w:t>B</w:t>
      </w:r>
      <w:proofErr w:type="spellStart"/>
      <w:r>
        <w:rPr>
          <w:sz w:val="32"/>
          <w:szCs w:val="32"/>
          <w:lang w:val="nl-NL"/>
        </w:rPr>
        <w:t>ehoud</w:t>
      </w:r>
      <w:proofErr w:type="spellEnd"/>
      <w:r>
        <w:rPr>
          <w:sz w:val="32"/>
          <w:szCs w:val="32"/>
          <w:lang w:val="nl-NL"/>
        </w:rPr>
        <w:t xml:space="preserve"> de </w:t>
      </w:r>
      <w:proofErr w:type="spellStart"/>
      <w:r>
        <w:rPr>
          <w:sz w:val="32"/>
          <w:szCs w:val="32"/>
          <w:lang w:val="nl-NL"/>
        </w:rPr>
        <w:t>Volendammer</w:t>
      </w:r>
      <w:proofErr w:type="spellEnd"/>
      <w:r>
        <w:rPr>
          <w:noProof/>
          <w:sz w:val="32"/>
          <w:szCs w:val="32"/>
        </w:rPr>
        <w:drawing>
          <wp:anchor distT="57150" distB="57150" distL="57150" distR="57150" simplePos="0" relativeHeight="251659264" behindDoc="0" locked="0" layoutInCell="1" allowOverlap="1" wp14:anchorId="4BDF6AFF" wp14:editId="5518A0F0">
            <wp:simplePos x="0" y="0"/>
            <wp:positionH relativeFrom="margin">
              <wp:posOffset>4011929</wp:posOffset>
            </wp:positionH>
            <wp:positionV relativeFrom="page">
              <wp:posOffset>914400</wp:posOffset>
            </wp:positionV>
            <wp:extent cx="2223136" cy="251460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2223136" cy="2514600"/>
                    </a:xfrm>
                    <a:prstGeom prst="rect">
                      <a:avLst/>
                    </a:prstGeom>
                    <a:ln w="12700" cap="flat">
                      <a:noFill/>
                      <a:miter lim="400000"/>
                    </a:ln>
                    <a:effectLst/>
                  </pic:spPr>
                </pic:pic>
              </a:graphicData>
            </a:graphic>
          </wp:anchor>
        </w:drawing>
      </w:r>
      <w:r>
        <w:rPr>
          <w:sz w:val="32"/>
          <w:szCs w:val="32"/>
        </w:rPr>
        <w:t xml:space="preserve"> </w:t>
      </w:r>
      <w:proofErr w:type="spellStart"/>
      <w:r w:rsidR="005A7D59">
        <w:rPr>
          <w:sz w:val="32"/>
          <w:szCs w:val="32"/>
        </w:rPr>
        <w:t>B</w:t>
      </w:r>
      <w:r>
        <w:rPr>
          <w:sz w:val="32"/>
          <w:szCs w:val="32"/>
        </w:rPr>
        <w:t>otters</w:t>
      </w:r>
      <w:proofErr w:type="spellEnd"/>
    </w:p>
    <w:p w14:paraId="0521939D" w14:textId="77777777" w:rsidR="00716126" w:rsidRDefault="00716126">
      <w:pPr>
        <w:pStyle w:val="Body"/>
      </w:pPr>
    </w:p>
    <w:p w14:paraId="742895F8" w14:textId="77777777" w:rsidR="00716126" w:rsidRDefault="00960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545454"/>
          <w:sz w:val="20"/>
          <w:szCs w:val="20"/>
        </w:rPr>
      </w:pPr>
      <w:r>
        <w:rPr>
          <w:rFonts w:ascii="Arial" w:hAnsi="Arial"/>
          <w:b/>
          <w:bCs/>
          <w:color w:val="545454"/>
          <w:sz w:val="20"/>
          <w:szCs w:val="20"/>
        </w:rPr>
        <w:t xml:space="preserve">RSIN Nummer: </w:t>
      </w:r>
      <w:r>
        <w:rPr>
          <w:rFonts w:ascii="Arial" w:hAnsi="Arial"/>
          <w:color w:val="545454"/>
          <w:sz w:val="20"/>
          <w:szCs w:val="20"/>
        </w:rPr>
        <w:t xml:space="preserve">850134389 </w:t>
      </w:r>
    </w:p>
    <w:p w14:paraId="540E442D" w14:textId="77777777" w:rsidR="00716126" w:rsidRDefault="00960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545454"/>
          <w:sz w:val="20"/>
          <w:szCs w:val="20"/>
        </w:rPr>
      </w:pPr>
      <w:proofErr w:type="spellStart"/>
      <w:r>
        <w:rPr>
          <w:rFonts w:ascii="Arial" w:hAnsi="Arial"/>
          <w:b/>
          <w:bCs/>
          <w:color w:val="545454"/>
          <w:sz w:val="20"/>
          <w:szCs w:val="20"/>
        </w:rPr>
        <w:t>KvK</w:t>
      </w:r>
      <w:proofErr w:type="spellEnd"/>
      <w:r>
        <w:rPr>
          <w:rFonts w:ascii="Arial" w:hAnsi="Arial"/>
          <w:b/>
          <w:bCs/>
          <w:color w:val="545454"/>
          <w:sz w:val="20"/>
          <w:szCs w:val="20"/>
        </w:rPr>
        <w:t xml:space="preserve"> Nummer: </w:t>
      </w:r>
      <w:r>
        <w:rPr>
          <w:rFonts w:ascii="Arial" w:hAnsi="Arial"/>
          <w:color w:val="545454"/>
          <w:sz w:val="20"/>
          <w:szCs w:val="20"/>
          <w:lang w:val="en-US"/>
        </w:rPr>
        <w:t>51702436</w:t>
      </w:r>
    </w:p>
    <w:p w14:paraId="425A6091" w14:textId="77777777" w:rsidR="00716126" w:rsidRDefault="0071612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color w:val="545454"/>
          <w:sz w:val="24"/>
          <w:szCs w:val="24"/>
        </w:rPr>
      </w:pPr>
    </w:p>
    <w:p w14:paraId="20377BEF" w14:textId="0EAC7456" w:rsidR="00716126" w:rsidRDefault="00960F0E">
      <w:pPr>
        <w:pStyle w:val="Kop3"/>
        <w:rPr>
          <w:rFonts w:hint="eastAsia"/>
        </w:rPr>
      </w:pPr>
      <w:proofErr w:type="spellStart"/>
      <w:r>
        <w:t>Beleidsplan</w:t>
      </w:r>
      <w:proofErr w:type="spellEnd"/>
      <w:r>
        <w:t xml:space="preserve"> 20</w:t>
      </w:r>
      <w:r w:rsidR="00FE71E5">
        <w:t>2</w:t>
      </w:r>
      <w:r w:rsidR="005A7D59">
        <w:t>4</w:t>
      </w:r>
      <w:r>
        <w:t>-202</w:t>
      </w:r>
      <w:r w:rsidR="005A7D59">
        <w:t>7</w:t>
      </w:r>
    </w:p>
    <w:p w14:paraId="0B9A50D3" w14:textId="3820F02A" w:rsidR="00716126" w:rsidRDefault="005A7D5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i/>
          <w:iCs/>
          <w:sz w:val="24"/>
          <w:szCs w:val="24"/>
        </w:rPr>
      </w:pPr>
      <w:r>
        <w:rPr>
          <w:i/>
          <w:iCs/>
        </w:rPr>
        <w:t xml:space="preserve">24 </w:t>
      </w:r>
      <w:proofErr w:type="spellStart"/>
      <w:r>
        <w:rPr>
          <w:i/>
          <w:iCs/>
        </w:rPr>
        <w:t>maart</w:t>
      </w:r>
      <w:proofErr w:type="spellEnd"/>
      <w:r>
        <w:rPr>
          <w:i/>
          <w:iCs/>
        </w:rPr>
        <w:t xml:space="preserve"> 2024</w:t>
      </w:r>
    </w:p>
    <w:p w14:paraId="3A1B6FB1" w14:textId="77777777" w:rsidR="00716126" w:rsidRDefault="007161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p>
    <w:p w14:paraId="4998A640" w14:textId="23A96A1E" w:rsidR="00716126" w:rsidRDefault="00960F0E">
      <w:pPr>
        <w:pStyle w:val="Kop2"/>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color="000000"/>
        </w:rPr>
      </w:pPr>
      <w:r>
        <w:rPr>
          <w:sz w:val="24"/>
          <w:szCs w:val="24"/>
          <w:u w:color="000000"/>
        </w:rPr>
        <w:t>Beleidsvoornemens voor de periode 20</w:t>
      </w:r>
      <w:r w:rsidR="00FE71E5">
        <w:rPr>
          <w:sz w:val="24"/>
          <w:szCs w:val="24"/>
          <w:u w:color="000000"/>
        </w:rPr>
        <w:t>2</w:t>
      </w:r>
      <w:r w:rsidR="005A7D59">
        <w:rPr>
          <w:sz w:val="24"/>
          <w:szCs w:val="24"/>
          <w:u w:color="000000"/>
        </w:rPr>
        <w:t>4</w:t>
      </w:r>
      <w:r>
        <w:rPr>
          <w:sz w:val="24"/>
          <w:szCs w:val="24"/>
          <w:u w:color="000000"/>
        </w:rPr>
        <w:t xml:space="preserve"> t/m 202</w:t>
      </w:r>
      <w:r w:rsidR="005A7D59">
        <w:rPr>
          <w:sz w:val="24"/>
          <w:szCs w:val="24"/>
          <w:u w:color="000000"/>
        </w:rPr>
        <w:t>7</w:t>
      </w:r>
    </w:p>
    <w:p w14:paraId="002ED400" w14:textId="77777777" w:rsidR="00716126" w:rsidRDefault="00960F0E">
      <w:pPr>
        <w:pStyle w:val="Body"/>
        <w:numPr>
          <w:ilvl w:val="0"/>
          <w:numId w:val="2"/>
        </w:numPr>
        <w:spacing w:line="240" w:lineRule="auto"/>
        <w:rPr>
          <w:sz w:val="24"/>
          <w:szCs w:val="24"/>
          <w:lang w:val="nl-NL"/>
        </w:rPr>
      </w:pPr>
      <w:r>
        <w:rPr>
          <w:rFonts w:ascii="Helvetica Neue" w:hAnsi="Helvetica Neue"/>
          <w:sz w:val="24"/>
          <w:szCs w:val="24"/>
          <w:lang w:val="nl-NL"/>
        </w:rPr>
        <w:t>het verkrijgen van financiële middelen, benodigd voor de instandhouding van de Volendammer kwakken.</w:t>
      </w:r>
    </w:p>
    <w:p w14:paraId="1F87A2F3" w14:textId="77777777" w:rsidR="00716126" w:rsidRDefault="00960F0E">
      <w:pPr>
        <w:pStyle w:val="Body"/>
        <w:numPr>
          <w:ilvl w:val="0"/>
          <w:numId w:val="2"/>
        </w:numPr>
        <w:spacing w:line="240" w:lineRule="auto"/>
        <w:rPr>
          <w:sz w:val="24"/>
          <w:szCs w:val="24"/>
          <w:lang w:val="nl-NL"/>
        </w:rPr>
      </w:pPr>
      <w:r>
        <w:rPr>
          <w:rFonts w:ascii="Helvetica Neue" w:hAnsi="Helvetica Neue"/>
          <w:sz w:val="24"/>
          <w:szCs w:val="24"/>
          <w:lang w:val="nl-NL"/>
        </w:rPr>
        <w:t>het versterken van de vrijwilligersorganisatie zodat de schepen grotendeels met behulp van inzet van vrijwilligers kunnen worden onderhouden en gevaren. Versterken kan door de faciliteiten voor vrijwilligers te verbeteren, door vrijwilligers te werven en door de onderlinge samenhang te vergroten.</w:t>
      </w:r>
    </w:p>
    <w:p w14:paraId="3182F86E" w14:textId="208DD5FF" w:rsidR="00716126" w:rsidRDefault="00960F0E">
      <w:pPr>
        <w:pStyle w:val="Body"/>
        <w:numPr>
          <w:ilvl w:val="0"/>
          <w:numId w:val="2"/>
        </w:numPr>
        <w:spacing w:line="240" w:lineRule="auto"/>
        <w:rPr>
          <w:sz w:val="24"/>
          <w:szCs w:val="24"/>
          <w:lang w:val="nl-NL"/>
        </w:rPr>
      </w:pPr>
      <w:r>
        <w:rPr>
          <w:rFonts w:ascii="Helvetica Neue" w:hAnsi="Helvetica Neue"/>
          <w:sz w:val="24"/>
          <w:szCs w:val="24"/>
          <w:lang w:val="nl-NL"/>
        </w:rPr>
        <w:t xml:space="preserve">het informeren van de doelgroep over bedoelde onderwerpen. Daarbij wordt gebruik gemaakt van </w:t>
      </w:r>
      <w:r w:rsidR="005A7D59">
        <w:rPr>
          <w:rFonts w:ascii="Helvetica Neue" w:hAnsi="Helvetica Neue"/>
          <w:sz w:val="24"/>
          <w:szCs w:val="24"/>
          <w:lang w:val="nl-NL"/>
        </w:rPr>
        <w:t>een digitale</w:t>
      </w:r>
      <w:r>
        <w:rPr>
          <w:rFonts w:ascii="Helvetica Neue" w:hAnsi="Helvetica Neue"/>
          <w:sz w:val="24"/>
          <w:szCs w:val="24"/>
          <w:lang w:val="nl-NL"/>
        </w:rPr>
        <w:t xml:space="preserve"> nieuwsbrief</w:t>
      </w:r>
      <w:r w:rsidR="005A7D59">
        <w:rPr>
          <w:rFonts w:ascii="Helvetica Neue" w:hAnsi="Helvetica Neue"/>
          <w:sz w:val="24"/>
          <w:szCs w:val="24"/>
          <w:lang w:val="nl-NL"/>
        </w:rPr>
        <w:t xml:space="preserve">, </w:t>
      </w:r>
      <w:r>
        <w:rPr>
          <w:rFonts w:ascii="Helvetica Neue" w:hAnsi="Helvetica Neue"/>
          <w:sz w:val="24"/>
          <w:szCs w:val="24"/>
          <w:lang w:val="nl-NL"/>
        </w:rPr>
        <w:t xml:space="preserve">waarbij de informatie </w:t>
      </w:r>
      <w:r w:rsidR="005A7D59">
        <w:rPr>
          <w:rFonts w:ascii="Helvetica Neue" w:hAnsi="Helvetica Neue"/>
          <w:sz w:val="24"/>
          <w:szCs w:val="24"/>
          <w:lang w:val="nl-NL"/>
        </w:rPr>
        <w:t xml:space="preserve">ook </w:t>
      </w:r>
      <w:r>
        <w:rPr>
          <w:rFonts w:ascii="Helvetica Neue" w:hAnsi="Helvetica Neue"/>
          <w:sz w:val="24"/>
          <w:szCs w:val="24"/>
          <w:lang w:val="nl-NL"/>
        </w:rPr>
        <w:t>via de website van de vereniging onder aandacht van belanghebbenden wordt gebracht.</w:t>
      </w:r>
    </w:p>
    <w:p w14:paraId="08816603" w14:textId="77777777" w:rsidR="00716126" w:rsidRDefault="00960F0E">
      <w:pPr>
        <w:pStyle w:val="Body"/>
        <w:numPr>
          <w:ilvl w:val="0"/>
          <w:numId w:val="2"/>
        </w:numPr>
        <w:spacing w:line="240" w:lineRule="auto"/>
        <w:rPr>
          <w:sz w:val="24"/>
          <w:szCs w:val="24"/>
          <w:lang w:val="nl-NL"/>
        </w:rPr>
      </w:pPr>
      <w:r>
        <w:rPr>
          <w:rFonts w:ascii="Helvetica Neue" w:hAnsi="Helvetica Neue"/>
          <w:sz w:val="24"/>
          <w:szCs w:val="24"/>
          <w:lang w:val="nl-NL"/>
        </w:rPr>
        <w:t>trachten het bestand aan donateurs van de vereniging verder uit te breiden.</w:t>
      </w:r>
    </w:p>
    <w:p w14:paraId="67333098" w14:textId="77777777" w:rsidR="00716126" w:rsidRDefault="00960F0E">
      <w:pPr>
        <w:pStyle w:val="Body"/>
        <w:numPr>
          <w:ilvl w:val="0"/>
          <w:numId w:val="2"/>
        </w:numPr>
        <w:spacing w:line="240" w:lineRule="auto"/>
        <w:rPr>
          <w:sz w:val="24"/>
          <w:szCs w:val="24"/>
          <w:lang w:val="nl-NL"/>
        </w:rPr>
      </w:pPr>
      <w:r>
        <w:rPr>
          <w:rFonts w:ascii="Helvetica Neue" w:hAnsi="Helvetica Neue"/>
          <w:sz w:val="24"/>
          <w:szCs w:val="24"/>
          <w:lang w:val="nl-NL"/>
        </w:rPr>
        <w:t>het onderhouden van contacten op tal van niveaus, waaronder vertegenwoordigers van verwante organisaties en overheid (rijk, provincie en gemeente).</w:t>
      </w:r>
    </w:p>
    <w:p w14:paraId="31DC1734" w14:textId="77777777" w:rsidR="00716126" w:rsidRDefault="00960F0E">
      <w:pPr>
        <w:pStyle w:val="Body"/>
        <w:numPr>
          <w:ilvl w:val="0"/>
          <w:numId w:val="2"/>
        </w:numPr>
        <w:spacing w:line="240" w:lineRule="auto"/>
        <w:rPr>
          <w:sz w:val="24"/>
          <w:szCs w:val="24"/>
          <w:lang w:val="nl-NL"/>
        </w:rPr>
      </w:pPr>
      <w:r>
        <w:rPr>
          <w:rFonts w:ascii="Helvetica Neue" w:hAnsi="Helvetica Neue"/>
          <w:sz w:val="24"/>
          <w:szCs w:val="24"/>
          <w:lang w:val="nl-NL"/>
        </w:rPr>
        <w:t>het vormgeven aan de samenwerking met overige “botterorganisaties”</w:t>
      </w:r>
      <w:r>
        <w:rPr>
          <w:rFonts w:ascii="Helvetica Neue" w:hAnsi="Helvetica Neue"/>
          <w:sz w:val="24"/>
          <w:szCs w:val="24"/>
        </w:rPr>
        <w:t xml:space="preserve"> .</w:t>
      </w:r>
    </w:p>
    <w:p w14:paraId="6372F384" w14:textId="77777777" w:rsidR="00716126" w:rsidRDefault="00960F0E">
      <w:pPr>
        <w:pStyle w:val="Body"/>
        <w:numPr>
          <w:ilvl w:val="0"/>
          <w:numId w:val="2"/>
        </w:numPr>
        <w:spacing w:line="240" w:lineRule="auto"/>
        <w:rPr>
          <w:sz w:val="24"/>
          <w:szCs w:val="24"/>
          <w:lang w:val="nl-NL"/>
        </w:rPr>
      </w:pPr>
      <w:r>
        <w:rPr>
          <w:rFonts w:ascii="Helvetica Neue" w:hAnsi="Helvetica Neue"/>
          <w:sz w:val="24"/>
          <w:szCs w:val="24"/>
          <w:lang w:val="nl-NL"/>
        </w:rPr>
        <w:t>het opleiden van schippers en bemanning vanuit de vrijwilligers.</w:t>
      </w:r>
    </w:p>
    <w:p w14:paraId="4BF4EFAF" w14:textId="77777777" w:rsidR="00716126" w:rsidRDefault="00960F0E">
      <w:pPr>
        <w:pStyle w:val="Body"/>
        <w:numPr>
          <w:ilvl w:val="0"/>
          <w:numId w:val="2"/>
        </w:numPr>
        <w:spacing w:line="240" w:lineRule="auto"/>
        <w:rPr>
          <w:sz w:val="24"/>
          <w:szCs w:val="24"/>
          <w:lang w:val="nl-NL"/>
        </w:rPr>
      </w:pPr>
      <w:r>
        <w:rPr>
          <w:rFonts w:ascii="Helvetica Neue" w:hAnsi="Helvetica Neue"/>
          <w:sz w:val="24"/>
          <w:szCs w:val="24"/>
          <w:lang w:val="nl-NL"/>
        </w:rPr>
        <w:t>het aanstellen van een centraal aanspreekpunt voor de vrijwilligers.</w:t>
      </w:r>
    </w:p>
    <w:p w14:paraId="0E9BF986" w14:textId="77777777" w:rsidR="00716126" w:rsidRDefault="00960F0E">
      <w:pPr>
        <w:pStyle w:val="Body"/>
        <w:numPr>
          <w:ilvl w:val="0"/>
          <w:numId w:val="2"/>
        </w:numPr>
        <w:spacing w:line="240" w:lineRule="auto"/>
        <w:rPr>
          <w:sz w:val="24"/>
          <w:szCs w:val="24"/>
          <w:lang w:val="nl-NL"/>
        </w:rPr>
      </w:pPr>
      <w:r>
        <w:rPr>
          <w:rFonts w:ascii="Helvetica Neue" w:hAnsi="Helvetica Neue"/>
          <w:sz w:val="24"/>
          <w:szCs w:val="24"/>
          <w:lang w:val="nl-NL"/>
        </w:rPr>
        <w:t>het verder uitbouwen en up-to-date houden van de website.</w:t>
      </w:r>
    </w:p>
    <w:p w14:paraId="10C04134" w14:textId="77777777" w:rsidR="00716126" w:rsidRDefault="00960F0E">
      <w:pPr>
        <w:pStyle w:val="Body"/>
        <w:numPr>
          <w:ilvl w:val="0"/>
          <w:numId w:val="2"/>
        </w:numPr>
        <w:spacing w:line="240" w:lineRule="auto"/>
        <w:rPr>
          <w:sz w:val="24"/>
          <w:szCs w:val="24"/>
          <w:lang w:val="nl-NL"/>
        </w:rPr>
      </w:pPr>
      <w:r>
        <w:rPr>
          <w:rFonts w:ascii="Helvetica Neue" w:hAnsi="Helvetica Neue"/>
          <w:sz w:val="24"/>
          <w:szCs w:val="24"/>
          <w:lang w:val="nl-NL"/>
        </w:rPr>
        <w:t>het in stand houden van de culturele ANBI-status.</w:t>
      </w:r>
    </w:p>
    <w:p w14:paraId="3A923238" w14:textId="77777777" w:rsidR="00716126" w:rsidRDefault="00960F0E">
      <w:pPr>
        <w:pStyle w:val="Body"/>
        <w:numPr>
          <w:ilvl w:val="0"/>
          <w:numId w:val="2"/>
        </w:numPr>
        <w:spacing w:line="240" w:lineRule="auto"/>
        <w:rPr>
          <w:sz w:val="24"/>
          <w:szCs w:val="24"/>
          <w:lang w:val="nl-NL"/>
        </w:rPr>
      </w:pPr>
      <w:r>
        <w:rPr>
          <w:rFonts w:ascii="Helvetica Neue" w:hAnsi="Helvetica Neue"/>
          <w:sz w:val="24"/>
          <w:szCs w:val="24"/>
          <w:lang w:val="nl-NL"/>
        </w:rPr>
        <w:t>het in stand houden van varend monument status.</w:t>
      </w:r>
    </w:p>
    <w:p w14:paraId="159D6F61" w14:textId="77777777" w:rsidR="00716126" w:rsidRDefault="00960F0E">
      <w:pPr>
        <w:pStyle w:val="Body"/>
        <w:numPr>
          <w:ilvl w:val="0"/>
          <w:numId w:val="2"/>
        </w:numPr>
        <w:spacing w:line="240" w:lineRule="auto"/>
        <w:rPr>
          <w:sz w:val="24"/>
          <w:szCs w:val="24"/>
          <w:lang w:val="nl-NL"/>
        </w:rPr>
      </w:pPr>
      <w:r>
        <w:rPr>
          <w:rFonts w:ascii="Helvetica Neue" w:hAnsi="Helvetica Neue"/>
          <w:sz w:val="24"/>
          <w:szCs w:val="24"/>
          <w:lang w:val="nl-NL"/>
        </w:rPr>
        <w:t>het onderzoeken en gebruik maken van subsidiemogelijkheden.</w:t>
      </w:r>
    </w:p>
    <w:p w14:paraId="53C69854" w14:textId="77777777" w:rsidR="00716126" w:rsidRDefault="00960F0E">
      <w:pPr>
        <w:pStyle w:val="Body"/>
        <w:numPr>
          <w:ilvl w:val="0"/>
          <w:numId w:val="2"/>
        </w:numPr>
        <w:spacing w:line="240" w:lineRule="auto"/>
        <w:rPr>
          <w:sz w:val="24"/>
          <w:szCs w:val="24"/>
          <w:lang w:val="nl-NL"/>
        </w:rPr>
      </w:pPr>
      <w:r>
        <w:rPr>
          <w:rFonts w:ascii="Helvetica Neue" w:hAnsi="Helvetica Neue"/>
          <w:sz w:val="24"/>
          <w:szCs w:val="24"/>
          <w:lang w:val="nl-NL"/>
        </w:rPr>
        <w:t>uitbreiding geven aan “vrienden van”</w:t>
      </w:r>
      <w:r>
        <w:rPr>
          <w:sz w:val="24"/>
          <w:szCs w:val="24"/>
        </w:rPr>
        <w:t xml:space="preserve"> </w:t>
      </w:r>
      <w:r>
        <w:rPr>
          <w:rFonts w:ascii="Helvetica Neue" w:hAnsi="Helvetica Neue"/>
          <w:sz w:val="24"/>
          <w:szCs w:val="24"/>
          <w:lang w:val="nl-NL"/>
        </w:rPr>
        <w:t>de Volendammer Botters.</w:t>
      </w:r>
    </w:p>
    <w:p w14:paraId="04CEC249" w14:textId="77777777" w:rsidR="00716126" w:rsidRDefault="00960F0E">
      <w:pPr>
        <w:pStyle w:val="Body"/>
        <w:numPr>
          <w:ilvl w:val="0"/>
          <w:numId w:val="2"/>
        </w:numPr>
        <w:spacing w:line="240" w:lineRule="auto"/>
        <w:rPr>
          <w:sz w:val="24"/>
          <w:szCs w:val="24"/>
          <w:lang w:val="nl-NL"/>
        </w:rPr>
      </w:pPr>
      <w:r>
        <w:rPr>
          <w:rFonts w:ascii="Helvetica Neue" w:hAnsi="Helvetica Neue"/>
          <w:sz w:val="24"/>
          <w:szCs w:val="24"/>
          <w:lang w:val="nl-NL"/>
        </w:rPr>
        <w:t>P.R.-commissie verder invullen.</w:t>
      </w:r>
    </w:p>
    <w:p w14:paraId="0B000FFD" w14:textId="3401FF1F" w:rsidR="00716126" w:rsidRPr="00576449" w:rsidRDefault="00576449">
      <w:pPr>
        <w:pStyle w:val="Body"/>
        <w:numPr>
          <w:ilvl w:val="0"/>
          <w:numId w:val="2"/>
        </w:numPr>
        <w:spacing w:line="240" w:lineRule="auto"/>
        <w:rPr>
          <w:rFonts w:ascii="Helvetica" w:hAnsi="Helvetica" w:cs="Helvetica"/>
          <w:sz w:val="24"/>
          <w:szCs w:val="24"/>
          <w:lang w:val="nl-NL"/>
        </w:rPr>
      </w:pPr>
      <w:r w:rsidRPr="00576449">
        <w:rPr>
          <w:rFonts w:ascii="Helvetica" w:eastAsia="Times New Roman" w:hAnsi="Helvetica" w:cs="Helvetica"/>
          <w:sz w:val="24"/>
          <w:szCs w:val="24"/>
        </w:rPr>
        <w:t xml:space="preserve">het </w:t>
      </w:r>
      <w:proofErr w:type="spellStart"/>
      <w:r w:rsidRPr="00576449">
        <w:rPr>
          <w:rFonts w:ascii="Helvetica" w:eastAsia="Times New Roman" w:hAnsi="Helvetica" w:cs="Helvetica"/>
          <w:sz w:val="24"/>
          <w:szCs w:val="24"/>
        </w:rPr>
        <w:t>organiseren</w:t>
      </w:r>
      <w:proofErr w:type="spellEnd"/>
      <w:r w:rsidRPr="00576449">
        <w:rPr>
          <w:rFonts w:ascii="Helvetica" w:eastAsia="Times New Roman" w:hAnsi="Helvetica" w:cs="Helvetica"/>
          <w:sz w:val="24"/>
          <w:szCs w:val="24"/>
        </w:rPr>
        <w:t xml:space="preserve"> van de Butter &amp; Eek race, de </w:t>
      </w:r>
      <w:proofErr w:type="spellStart"/>
      <w:r w:rsidRPr="00576449">
        <w:rPr>
          <w:rFonts w:ascii="Helvetica" w:eastAsia="Times New Roman" w:hAnsi="Helvetica" w:cs="Helvetica"/>
          <w:sz w:val="24"/>
          <w:szCs w:val="24"/>
        </w:rPr>
        <w:t>jaarlijkse</w:t>
      </w:r>
      <w:proofErr w:type="spellEnd"/>
      <w:r w:rsidRPr="00576449">
        <w:rPr>
          <w:rFonts w:ascii="Helvetica" w:eastAsia="Times New Roman" w:hAnsi="Helvetica" w:cs="Helvetica"/>
          <w:sz w:val="24"/>
          <w:szCs w:val="24"/>
        </w:rPr>
        <w:t xml:space="preserve"> </w:t>
      </w:r>
      <w:proofErr w:type="spellStart"/>
      <w:r w:rsidRPr="00576449">
        <w:rPr>
          <w:rFonts w:ascii="Helvetica" w:eastAsia="Times New Roman" w:hAnsi="Helvetica" w:cs="Helvetica"/>
          <w:sz w:val="24"/>
          <w:szCs w:val="24"/>
        </w:rPr>
        <w:t>botterwedstrijd</w:t>
      </w:r>
      <w:proofErr w:type="spellEnd"/>
      <w:r w:rsidRPr="00576449">
        <w:rPr>
          <w:rFonts w:ascii="Helvetica" w:eastAsia="Times New Roman" w:hAnsi="Helvetica" w:cs="Helvetica"/>
          <w:sz w:val="24"/>
          <w:szCs w:val="24"/>
        </w:rPr>
        <w:t xml:space="preserve"> </w:t>
      </w:r>
      <w:proofErr w:type="spellStart"/>
      <w:r w:rsidRPr="00576449">
        <w:rPr>
          <w:rFonts w:ascii="Helvetica" w:eastAsia="Times New Roman" w:hAnsi="Helvetica" w:cs="Helvetica"/>
          <w:sz w:val="24"/>
          <w:szCs w:val="24"/>
        </w:rPr>
        <w:t>voor</w:t>
      </w:r>
      <w:proofErr w:type="spellEnd"/>
      <w:r w:rsidRPr="00576449">
        <w:rPr>
          <w:rFonts w:ascii="Helvetica" w:eastAsia="Times New Roman" w:hAnsi="Helvetica" w:cs="Helvetica"/>
          <w:sz w:val="24"/>
          <w:szCs w:val="24"/>
        </w:rPr>
        <w:t xml:space="preserve"> </w:t>
      </w:r>
      <w:proofErr w:type="spellStart"/>
      <w:r w:rsidRPr="00576449">
        <w:rPr>
          <w:rFonts w:ascii="Helvetica" w:eastAsia="Times New Roman" w:hAnsi="Helvetica" w:cs="Helvetica"/>
          <w:sz w:val="24"/>
          <w:szCs w:val="24"/>
        </w:rPr>
        <w:t>bedrijven</w:t>
      </w:r>
      <w:proofErr w:type="spellEnd"/>
      <w:r w:rsidR="00960F0E" w:rsidRPr="00576449">
        <w:rPr>
          <w:rFonts w:ascii="Helvetica" w:hAnsi="Helvetica" w:cs="Helvetica"/>
          <w:sz w:val="24"/>
          <w:szCs w:val="24"/>
          <w:lang w:val="nl-NL"/>
        </w:rPr>
        <w:t>.</w:t>
      </w:r>
    </w:p>
    <w:p w14:paraId="1C72097F" w14:textId="77777777" w:rsidR="00716126" w:rsidRDefault="00960F0E">
      <w:pPr>
        <w:pStyle w:val="Body"/>
        <w:numPr>
          <w:ilvl w:val="0"/>
          <w:numId w:val="2"/>
        </w:numPr>
        <w:spacing w:line="240" w:lineRule="auto"/>
        <w:rPr>
          <w:sz w:val="24"/>
          <w:szCs w:val="24"/>
          <w:lang w:val="nl-NL"/>
        </w:rPr>
      </w:pPr>
      <w:r>
        <w:rPr>
          <w:rFonts w:ascii="Helvetica Neue" w:hAnsi="Helvetica Neue"/>
          <w:sz w:val="24"/>
          <w:szCs w:val="24"/>
          <w:lang w:val="nl-NL"/>
        </w:rPr>
        <w:t>het organiseren van een jaarlijks terugkerende visserijdag.</w:t>
      </w:r>
    </w:p>
    <w:p w14:paraId="5DE30388" w14:textId="77777777" w:rsidR="00716126" w:rsidRDefault="00960F0E">
      <w:pPr>
        <w:pStyle w:val="Body"/>
        <w:numPr>
          <w:ilvl w:val="0"/>
          <w:numId w:val="2"/>
        </w:numPr>
        <w:spacing w:line="240" w:lineRule="auto"/>
        <w:rPr>
          <w:sz w:val="24"/>
          <w:szCs w:val="24"/>
          <w:lang w:val="nl-NL"/>
        </w:rPr>
      </w:pPr>
      <w:r>
        <w:rPr>
          <w:rFonts w:ascii="Helvetica Neue" w:hAnsi="Helvetica Neue"/>
          <w:sz w:val="24"/>
          <w:szCs w:val="24"/>
          <w:lang w:val="nl-NL"/>
        </w:rPr>
        <w:t>deelnemen aan de open monumentendag.</w:t>
      </w:r>
    </w:p>
    <w:p w14:paraId="690B73A9" w14:textId="4FD71564" w:rsidR="00716126" w:rsidRDefault="00960F0E">
      <w:pPr>
        <w:pStyle w:val="Body"/>
        <w:numPr>
          <w:ilvl w:val="0"/>
          <w:numId w:val="2"/>
        </w:numPr>
        <w:spacing w:line="240" w:lineRule="auto"/>
        <w:rPr>
          <w:sz w:val="24"/>
          <w:szCs w:val="24"/>
          <w:lang w:val="nl-NL"/>
        </w:rPr>
      </w:pPr>
      <w:r>
        <w:rPr>
          <w:rFonts w:ascii="Helvetica Neue" w:hAnsi="Helvetica Neue"/>
          <w:sz w:val="24"/>
          <w:szCs w:val="24"/>
          <w:lang w:val="nl-NL"/>
        </w:rPr>
        <w:t xml:space="preserve">in samenwerking met Stichting </w:t>
      </w:r>
      <w:proofErr w:type="spellStart"/>
      <w:r>
        <w:rPr>
          <w:rFonts w:ascii="Helvetica Neue" w:hAnsi="Helvetica Neue"/>
          <w:sz w:val="24"/>
          <w:szCs w:val="24"/>
          <w:lang w:val="nl-NL"/>
        </w:rPr>
        <w:t>Odion</w:t>
      </w:r>
      <w:proofErr w:type="spellEnd"/>
      <w:r>
        <w:rPr>
          <w:rFonts w:ascii="Helvetica Neue" w:hAnsi="Helvetica Neue"/>
          <w:sz w:val="24"/>
          <w:szCs w:val="24"/>
          <w:lang w:val="nl-NL"/>
        </w:rPr>
        <w:t xml:space="preserve"> jaarlijks varen met </w:t>
      </w:r>
      <w:r w:rsidR="005A7D59">
        <w:rPr>
          <w:rFonts w:ascii="Helvetica Neue" w:hAnsi="Helvetica Neue"/>
          <w:sz w:val="24"/>
          <w:szCs w:val="24"/>
          <w:lang w:val="nl-NL"/>
        </w:rPr>
        <w:t>mensen met een beperking</w:t>
      </w:r>
      <w:r>
        <w:rPr>
          <w:rFonts w:ascii="Helvetica Neue" w:hAnsi="Helvetica Neue"/>
          <w:sz w:val="24"/>
          <w:szCs w:val="24"/>
          <w:lang w:val="nl-NL"/>
        </w:rPr>
        <w:t>.</w:t>
      </w:r>
    </w:p>
    <w:p w14:paraId="776112E0" w14:textId="77777777" w:rsidR="00716126" w:rsidRDefault="00960F0E">
      <w:pPr>
        <w:pStyle w:val="Body"/>
        <w:numPr>
          <w:ilvl w:val="0"/>
          <w:numId w:val="2"/>
        </w:numPr>
        <w:spacing w:line="240" w:lineRule="auto"/>
        <w:rPr>
          <w:sz w:val="24"/>
          <w:szCs w:val="24"/>
          <w:lang w:val="nl-NL"/>
        </w:rPr>
      </w:pPr>
      <w:r>
        <w:rPr>
          <w:rFonts w:ascii="Helvetica" w:hAnsi="Helvetica"/>
          <w:sz w:val="24"/>
          <w:szCs w:val="24"/>
          <w:lang w:val="nl-NL"/>
        </w:rPr>
        <w:t xml:space="preserve">het laten integreren </w:t>
      </w:r>
      <w:r>
        <w:rPr>
          <w:rFonts w:ascii="Helvetica Neue" w:hAnsi="Helvetica Neue"/>
          <w:sz w:val="24"/>
          <w:szCs w:val="24"/>
          <w:lang w:val="nl-NL"/>
        </w:rPr>
        <w:t>van een groep mensen met een beperking en/of een afstand tot de arbeidsmarkt.</w:t>
      </w:r>
    </w:p>
    <w:p w14:paraId="621E1E93" w14:textId="7AFC7A26" w:rsidR="00716126" w:rsidRDefault="00960F0E">
      <w:pPr>
        <w:pStyle w:val="Body"/>
        <w:numPr>
          <w:ilvl w:val="0"/>
          <w:numId w:val="2"/>
        </w:numPr>
        <w:spacing w:line="240" w:lineRule="auto"/>
        <w:rPr>
          <w:rFonts w:ascii="Helvetica Neue" w:eastAsia="Helvetica Neue" w:hAnsi="Helvetica Neue" w:cs="Helvetica Neue"/>
          <w:sz w:val="24"/>
          <w:szCs w:val="24"/>
          <w:lang w:val="nl-NL"/>
        </w:rPr>
      </w:pPr>
      <w:r>
        <w:rPr>
          <w:rFonts w:ascii="Helvetica Neue" w:hAnsi="Helvetica Neue"/>
          <w:sz w:val="24"/>
          <w:szCs w:val="24"/>
          <w:lang w:val="nl-NL"/>
        </w:rPr>
        <w:t>structuur brengen in de samenwerking met de basisscholen in de Gemeente Edam-Volendam en Marken, waarbij alle leerlingen een keer meevaren in het kader van culturele educatie.</w:t>
      </w:r>
    </w:p>
    <w:p w14:paraId="4C43E393" w14:textId="118CC417" w:rsidR="00716126" w:rsidRPr="00576449" w:rsidRDefault="00576449" w:rsidP="00576449">
      <w:pPr>
        <w:pStyle w:val="Body"/>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heme="majorHAnsi" w:eastAsia="Helvetica Neue" w:hAnsiTheme="majorHAnsi" w:cstheme="majorHAnsi"/>
          <w:b/>
          <w:bCs/>
          <w:sz w:val="24"/>
          <w:szCs w:val="24"/>
        </w:rPr>
      </w:pPr>
      <w:r w:rsidRPr="00576449">
        <w:rPr>
          <w:rFonts w:asciiTheme="majorHAnsi" w:eastAsia="Times New Roman" w:hAnsiTheme="majorHAnsi" w:cstheme="majorHAnsi"/>
          <w:sz w:val="24"/>
          <w:szCs w:val="24"/>
        </w:rPr>
        <w:t xml:space="preserve">het </w:t>
      </w:r>
      <w:proofErr w:type="spellStart"/>
      <w:r w:rsidRPr="00576449">
        <w:rPr>
          <w:rFonts w:asciiTheme="majorHAnsi" w:eastAsia="Times New Roman" w:hAnsiTheme="majorHAnsi" w:cstheme="majorHAnsi"/>
          <w:sz w:val="24"/>
          <w:szCs w:val="24"/>
        </w:rPr>
        <w:t>realiseren</w:t>
      </w:r>
      <w:proofErr w:type="spellEnd"/>
      <w:r w:rsidRPr="00576449">
        <w:rPr>
          <w:rFonts w:asciiTheme="majorHAnsi" w:eastAsia="Times New Roman" w:hAnsiTheme="majorHAnsi" w:cstheme="majorHAnsi"/>
          <w:sz w:val="24"/>
          <w:szCs w:val="24"/>
        </w:rPr>
        <w:t xml:space="preserve"> van </w:t>
      </w:r>
      <w:r w:rsidR="005A7D59">
        <w:rPr>
          <w:rFonts w:asciiTheme="majorHAnsi" w:eastAsia="Times New Roman" w:hAnsiTheme="majorHAnsi" w:cstheme="majorHAnsi"/>
          <w:sz w:val="24"/>
          <w:szCs w:val="24"/>
        </w:rPr>
        <w:t xml:space="preserve">de </w:t>
      </w:r>
      <w:proofErr w:type="spellStart"/>
      <w:r w:rsidR="005A7D59">
        <w:rPr>
          <w:rFonts w:asciiTheme="majorHAnsi" w:eastAsia="Times New Roman" w:hAnsiTheme="majorHAnsi" w:cstheme="majorHAnsi"/>
          <w:sz w:val="24"/>
          <w:szCs w:val="24"/>
        </w:rPr>
        <w:t>restauratie</w:t>
      </w:r>
      <w:proofErr w:type="spellEnd"/>
      <w:r w:rsidR="005A7D59">
        <w:rPr>
          <w:rFonts w:asciiTheme="majorHAnsi" w:eastAsia="Times New Roman" w:hAnsiTheme="majorHAnsi" w:cstheme="majorHAnsi"/>
          <w:sz w:val="24"/>
          <w:szCs w:val="24"/>
        </w:rPr>
        <w:t xml:space="preserve"> van de </w:t>
      </w:r>
      <w:proofErr w:type="spellStart"/>
      <w:r w:rsidR="005A7D59">
        <w:rPr>
          <w:rFonts w:asciiTheme="majorHAnsi" w:eastAsia="Times New Roman" w:hAnsiTheme="majorHAnsi" w:cstheme="majorHAnsi"/>
          <w:sz w:val="24"/>
          <w:szCs w:val="24"/>
        </w:rPr>
        <w:t>stalen</w:t>
      </w:r>
      <w:proofErr w:type="spellEnd"/>
      <w:r w:rsidR="005A7D59">
        <w:rPr>
          <w:rFonts w:asciiTheme="majorHAnsi" w:eastAsia="Times New Roman" w:hAnsiTheme="majorHAnsi" w:cstheme="majorHAnsi"/>
          <w:sz w:val="24"/>
          <w:szCs w:val="24"/>
        </w:rPr>
        <w:t xml:space="preserve"> </w:t>
      </w:r>
      <w:proofErr w:type="spellStart"/>
      <w:r w:rsidR="005A7D59">
        <w:rPr>
          <w:rFonts w:asciiTheme="majorHAnsi" w:eastAsia="Times New Roman" w:hAnsiTheme="majorHAnsi" w:cstheme="majorHAnsi"/>
          <w:sz w:val="24"/>
          <w:szCs w:val="24"/>
        </w:rPr>
        <w:t>kwak</w:t>
      </w:r>
      <w:proofErr w:type="spellEnd"/>
      <w:r w:rsidR="005A7D59">
        <w:rPr>
          <w:rFonts w:asciiTheme="majorHAnsi" w:eastAsia="Times New Roman" w:hAnsiTheme="majorHAnsi" w:cstheme="majorHAnsi"/>
          <w:sz w:val="24"/>
          <w:szCs w:val="24"/>
        </w:rPr>
        <w:t xml:space="preserve"> de VD54</w:t>
      </w:r>
      <w:r w:rsidRPr="00576449">
        <w:rPr>
          <w:rFonts w:asciiTheme="majorHAnsi" w:eastAsia="Times New Roman" w:hAnsiTheme="majorHAnsi" w:cstheme="majorHAnsi"/>
          <w:sz w:val="24"/>
          <w:szCs w:val="24"/>
        </w:rPr>
        <w:t>.</w:t>
      </w:r>
    </w:p>
    <w:p w14:paraId="637E577E" w14:textId="77777777" w:rsidR="00716126" w:rsidRDefault="0071612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rPr>
          <w:rFonts w:ascii="Helvetica Neue" w:eastAsia="Helvetica Neue" w:hAnsi="Helvetica Neue" w:cs="Helvetica Neue"/>
          <w:b/>
          <w:bCs/>
          <w:sz w:val="24"/>
          <w:szCs w:val="24"/>
        </w:rPr>
      </w:pPr>
    </w:p>
    <w:p w14:paraId="00EF557E"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b/>
          <w:bCs/>
          <w:sz w:val="24"/>
          <w:szCs w:val="24"/>
        </w:rPr>
      </w:pPr>
      <w:r>
        <w:rPr>
          <w:rFonts w:ascii="Helvetica Neue" w:hAnsi="Helvetica Neue"/>
          <w:b/>
          <w:bCs/>
          <w:sz w:val="24"/>
          <w:szCs w:val="24"/>
          <w:lang w:val="nl-NL"/>
        </w:rPr>
        <w:lastRenderedPageBreak/>
        <w:t>Bijlage : uitgangspunten van de Vereniging, zoals deze zijn opgenomen in de</w:t>
      </w:r>
    </w:p>
    <w:p w14:paraId="78AF78A5"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b/>
          <w:bCs/>
          <w:sz w:val="24"/>
          <w:szCs w:val="24"/>
        </w:rPr>
      </w:pPr>
      <w:r>
        <w:rPr>
          <w:rFonts w:ascii="Helvetica Neue" w:hAnsi="Helvetica Neue"/>
          <w:b/>
          <w:bCs/>
          <w:sz w:val="24"/>
          <w:szCs w:val="24"/>
          <w:lang w:val="nl-NL"/>
        </w:rPr>
        <w:t>statuten van de Vereniging</w:t>
      </w:r>
    </w:p>
    <w:p w14:paraId="7EB442C8" w14:textId="77777777" w:rsidR="00716126" w:rsidRDefault="007161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b/>
          <w:bCs/>
          <w:sz w:val="24"/>
          <w:szCs w:val="24"/>
        </w:rPr>
      </w:pPr>
    </w:p>
    <w:p w14:paraId="6472ED2A" w14:textId="77777777" w:rsidR="00716126" w:rsidRDefault="00960F0E">
      <w:pPr>
        <w:pStyle w:val="Kop2"/>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color="000000"/>
        </w:rPr>
      </w:pPr>
      <w:r>
        <w:rPr>
          <w:sz w:val="24"/>
          <w:szCs w:val="24"/>
          <w:u w:color="000000"/>
        </w:rPr>
        <w:t>1. Doelstelling</w:t>
      </w:r>
    </w:p>
    <w:p w14:paraId="28013D80"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De Vereniging Behoud de Volendammer Botters (hierna VBVB) is opgericht eind</w:t>
      </w:r>
    </w:p>
    <w:p w14:paraId="52A117CA"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2010. De Vereniging, die geen winstoogmerk heeft, stelt zich ten doel (art. 2</w:t>
      </w:r>
    </w:p>
    <w:p w14:paraId="091A7462"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proofErr w:type="spellStart"/>
      <w:r>
        <w:rPr>
          <w:rFonts w:ascii="Helvetica Neue" w:hAnsi="Helvetica Neue"/>
          <w:sz w:val="24"/>
          <w:szCs w:val="24"/>
        </w:rPr>
        <w:t>Statuten</w:t>
      </w:r>
      <w:proofErr w:type="spellEnd"/>
      <w:r>
        <w:rPr>
          <w:rFonts w:ascii="Helvetica Neue" w:hAnsi="Helvetica Neue"/>
          <w:sz w:val="24"/>
          <w:szCs w:val="24"/>
        </w:rPr>
        <w:t>):</w:t>
      </w:r>
    </w:p>
    <w:p w14:paraId="56EF7877"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a. het aankopen, restaureren, beheren en opnieuw in de vaart brengen en</w:t>
      </w:r>
    </w:p>
    <w:p w14:paraId="3BED5528"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houden van ter beschikking gestelde ) Volendammer botters;</w:t>
      </w:r>
    </w:p>
    <w:p w14:paraId="1AE8B6E6"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b. het bevorderen van de belangstelling voor de cultuur en de geschiedenis</w:t>
      </w:r>
    </w:p>
    <w:p w14:paraId="6CBD6773"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van de botters en zuiderzeevisserij en het in stand houden van de</w:t>
      </w:r>
    </w:p>
    <w:p w14:paraId="39369513"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ambachten die daarop betrekking hebben;</w:t>
      </w:r>
    </w:p>
    <w:p w14:paraId="7E01BBC3"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c. het verrichten van alle verdere handelingen, die met het vorenstaande in de</w:t>
      </w:r>
    </w:p>
    <w:p w14:paraId="238D1B15"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ruimste zin verband houden of daartoe bevorderlijk kunnen zijn.</w:t>
      </w:r>
    </w:p>
    <w:p w14:paraId="7754B630"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2. Zij tracht dit doel onder meer te bereiken door:</w:t>
      </w:r>
    </w:p>
    <w:p w14:paraId="07DE4D2C"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a. werving van vrijwilligers ten behoeve van de uitvoering van de</w:t>
      </w:r>
    </w:p>
    <w:p w14:paraId="76433CAA"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doelstellingen;</w:t>
      </w:r>
    </w:p>
    <w:p w14:paraId="0C7B41FE"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b. opleiding van de vrijwilligers in de diverse disciplines voor de uitvoering van</w:t>
      </w:r>
    </w:p>
    <w:p w14:paraId="6F9F670A"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de doelstellingen;</w:t>
      </w:r>
    </w:p>
    <w:p w14:paraId="5140EC8F"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c. gedegen onderhoud aan de schepen uit te voeren;</w:t>
      </w:r>
    </w:p>
    <w:p w14:paraId="42C00297"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d. verwerven van sponsors;</w:t>
      </w:r>
    </w:p>
    <w:p w14:paraId="5B30301F"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e. verkrijgen van subsidies, schenkingen en donaties;</w:t>
      </w:r>
    </w:p>
    <w:p w14:paraId="62B30A39"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f. verkrijgen van lidmaatschapsgelden en alle overige baten;</w:t>
      </w:r>
    </w:p>
    <w:p w14:paraId="099C1B4E"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g. organiseren van vaar- en promotiedagen;</w:t>
      </w:r>
    </w:p>
    <w:p w14:paraId="44D036B5"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h. aanwezigheid bij botterevenementen;</w:t>
      </w:r>
    </w:p>
    <w:p w14:paraId="02CFA083"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i. het inzetten van de schepen voor instellingen en organisaties;</w:t>
      </w:r>
    </w:p>
    <w:p w14:paraId="724D8480"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j. uitdragen van de ambachten gerelateerd aan botters en zuiderzeevisserij</w:t>
      </w:r>
    </w:p>
    <w:p w14:paraId="22E10436" w14:textId="77777777" w:rsidR="00716126" w:rsidRDefault="007161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p>
    <w:p w14:paraId="2D6B50C7" w14:textId="77777777" w:rsidR="00716126" w:rsidRDefault="00960F0E">
      <w:pPr>
        <w:pStyle w:val="Kop2"/>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color="000000"/>
        </w:rPr>
      </w:pPr>
      <w:r>
        <w:rPr>
          <w:sz w:val="24"/>
          <w:szCs w:val="24"/>
          <w:u w:color="000000"/>
        </w:rPr>
        <w:t>2. Bestuur</w:t>
      </w:r>
    </w:p>
    <w:p w14:paraId="0906AEE0"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a) Het bestuur bestaat uit een door het bestuur vast te stellen oneven aantal van</w:t>
      </w:r>
    </w:p>
    <w:p w14:paraId="606F6CEA"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ten minste drie bestuurders, die uit hun midden een voorzitter, een secretaris en</w:t>
      </w:r>
    </w:p>
    <w:p w14:paraId="2DB226EC"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een penningmeester aanwijzen.</w:t>
      </w:r>
    </w:p>
    <w:p w14:paraId="268C0460"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b) De bestuursleden worden door de algemene ledenvergadering benoemd uit de</w:t>
      </w:r>
    </w:p>
    <w:p w14:paraId="6490AC24"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leden van de vereniging. De algemene ledenvergadering stelt het aantal</w:t>
      </w:r>
    </w:p>
    <w:p w14:paraId="1D28D60B"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bestuursleden vast.</w:t>
      </w:r>
    </w:p>
    <w:p w14:paraId="42A82C3A"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c) Bestuursleden kunnen te allen tijde onder opgaaf van redenen door de</w:t>
      </w:r>
    </w:p>
    <w:p w14:paraId="48B58ACE"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algemene ledenvergadering worden geschorst en ontslagen. De algemene</w:t>
      </w:r>
    </w:p>
    <w:p w14:paraId="779AE397"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ledenvergadering besluit tot schorsing of ontslag met een meerderheid van</w:t>
      </w:r>
    </w:p>
    <w:p w14:paraId="0C1A0122"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twee/derde van de uitgebrachte stemmen.</w:t>
      </w:r>
    </w:p>
    <w:p w14:paraId="5CAA30C5"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d) De schorsing eindigt wanneer de algemene ledenvergadering niet binnen drie</w:t>
      </w:r>
    </w:p>
    <w:p w14:paraId="081DD0FC"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maanden daarna tot ontslag heeft besloten. Het geschorste bestuurslid wordt in</w:t>
      </w:r>
    </w:p>
    <w:p w14:paraId="7AE6F7BC"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de gelegenheid gesteld zich in de algemene ledenvergadering te verantwoorden</w:t>
      </w:r>
    </w:p>
    <w:p w14:paraId="09BADD3D"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en kan zich daarbij door een raadsman doen bijstaan.</w:t>
      </w:r>
    </w:p>
    <w:p w14:paraId="60C61D0A"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e) Bestuursleden worden benoemd voor een periode van maximaal drie jaar. Onder</w:t>
      </w:r>
    </w:p>
    <w:p w14:paraId="2B54E519"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een jaar wordt te dezen verstaan de periode tussen twee opeenvolgende</w:t>
      </w:r>
    </w:p>
    <w:p w14:paraId="72E5A91A"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jaarlijkse algemene ledenvergaderingen. De bestuursleden treden af volgens een</w:t>
      </w:r>
    </w:p>
    <w:p w14:paraId="6F952D0C"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door het bestuur op te maken rooster. Een volgens het rooster aftredend</w:t>
      </w:r>
    </w:p>
    <w:p w14:paraId="48EE270F"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bestuurslid is onmiddellijk en onbeperkt herbenoembaar.</w:t>
      </w:r>
    </w:p>
    <w:p w14:paraId="735D5478"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f) Indien het aantal bestuursleden beneden het in lid 1 vermelde minimum is</w:t>
      </w:r>
    </w:p>
    <w:p w14:paraId="5E7E809E"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gedaald, blijft het bestuur niettemin bevoegd. Het bestuur is verplicht zo</w:t>
      </w:r>
    </w:p>
    <w:p w14:paraId="36192582"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lastRenderedPageBreak/>
        <w:t>spoedig mogelijk een algemene ledenvergadering te beleggen, waarin de</w:t>
      </w:r>
    </w:p>
    <w:p w14:paraId="7DC0CC95"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voorziening in de vacature(s) aan de orde komt.</w:t>
      </w:r>
    </w:p>
    <w:p w14:paraId="68756098"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g) Op de vergaderingen en de besluitvorming van het bestuur is het bepaalde in de</w:t>
      </w:r>
    </w:p>
    <w:p w14:paraId="7A0799C8"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artikelen 11 tot en met 14 zoveel mogelijk van toepassing.</w:t>
      </w:r>
    </w:p>
    <w:p w14:paraId="10A38372" w14:textId="77777777" w:rsidR="00716126" w:rsidRDefault="007161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p>
    <w:p w14:paraId="6BF67491" w14:textId="77777777" w:rsidR="00716126" w:rsidRDefault="00960F0E">
      <w:pPr>
        <w:pStyle w:val="Kop2"/>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color="000000"/>
        </w:rPr>
      </w:pPr>
      <w:r>
        <w:rPr>
          <w:sz w:val="24"/>
          <w:szCs w:val="24"/>
          <w:u w:color="000000"/>
        </w:rPr>
        <w:t>3. Statutenwijziging</w:t>
      </w:r>
    </w:p>
    <w:p w14:paraId="68E2DBCE"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a) Wijziging van de statuten kan slechts plaatshebben door een besluit van de</w:t>
      </w:r>
    </w:p>
    <w:p w14:paraId="621754DC"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algemene ledenvergadering, waartoe is opgeroepen met de mededeling dat</w:t>
      </w:r>
    </w:p>
    <w:p w14:paraId="341F72C2"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aldaar wijziging van de statuten zal worden voorgesteld.</w:t>
      </w:r>
    </w:p>
    <w:p w14:paraId="35825977"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b) Zij, die de oproeping tot de algemene ledenvergadering ter behandeling van een</w:t>
      </w:r>
    </w:p>
    <w:p w14:paraId="64AEEDAA"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voorstel tot statutenwijziging hebben gedaan, moeten ten minste vijf dagen voor</w:t>
      </w:r>
    </w:p>
    <w:p w14:paraId="25E07EE2"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de dag van de vergadering een afschrift van dat voorstel, waarin de</w:t>
      </w:r>
    </w:p>
    <w:p w14:paraId="30705BB3"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voorgestelde wijziging woordelijk is opgenomen, op een daartoe geschikte</w:t>
      </w:r>
    </w:p>
    <w:p w14:paraId="617AB353"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plaats voor de leden ter inzage leggen tot na de afloop van de dag, waarop de</w:t>
      </w:r>
    </w:p>
    <w:p w14:paraId="3B3E5410"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vergadering werd gehouden.</w:t>
      </w:r>
    </w:p>
    <w:p w14:paraId="612BCCA4"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c) Tot wijziging van de statuten kan door de algemene ledenvergadering slechts</w:t>
      </w:r>
    </w:p>
    <w:p w14:paraId="68569FD2"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worden besloten met een meerderheid van ten minste twee/derde van het aantal</w:t>
      </w:r>
    </w:p>
    <w:p w14:paraId="5E3E18DF"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uitgebrachte stemmen.</w:t>
      </w:r>
    </w:p>
    <w:p w14:paraId="0F4D1E32"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rPr>
        <w:t>d)</w:t>
      </w:r>
    </w:p>
    <w:p w14:paraId="1C8C2F52"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 xml:space="preserve">De statutenwijziging treedt eerst in werking nadat daarvan een </w:t>
      </w:r>
      <w:proofErr w:type="spellStart"/>
      <w:r>
        <w:rPr>
          <w:rFonts w:ascii="Helvetica Neue" w:hAnsi="Helvetica Neue"/>
          <w:sz w:val="24"/>
          <w:szCs w:val="24"/>
          <w:lang w:val="nl-NL"/>
        </w:rPr>
        <w:t>notarië</w:t>
      </w:r>
      <w:proofErr w:type="spellEnd"/>
      <w:r>
        <w:rPr>
          <w:rFonts w:ascii="Helvetica Neue" w:hAnsi="Helvetica Neue"/>
          <w:sz w:val="24"/>
          <w:szCs w:val="24"/>
        </w:rPr>
        <w:t xml:space="preserve">le </w:t>
      </w:r>
      <w:proofErr w:type="spellStart"/>
      <w:r>
        <w:rPr>
          <w:rFonts w:ascii="Helvetica Neue" w:hAnsi="Helvetica Neue"/>
          <w:sz w:val="24"/>
          <w:szCs w:val="24"/>
        </w:rPr>
        <w:t>akte</w:t>
      </w:r>
      <w:proofErr w:type="spellEnd"/>
      <w:r>
        <w:rPr>
          <w:rFonts w:ascii="Helvetica Neue" w:hAnsi="Helvetica Neue"/>
          <w:sz w:val="24"/>
          <w:szCs w:val="24"/>
        </w:rPr>
        <w:t xml:space="preserve"> is</w:t>
      </w:r>
    </w:p>
    <w:p w14:paraId="49001762"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opgemaakt.</w:t>
      </w:r>
    </w:p>
    <w:p w14:paraId="238DE617"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e) Ieder van de bestuursleden is bevoegd de akte van statutenwijziging te doen</w:t>
      </w:r>
    </w:p>
    <w:p w14:paraId="15C0D1E1"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verlijden.</w:t>
      </w:r>
    </w:p>
    <w:p w14:paraId="21407031"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f) Het bepaalde in de leden 1 en 2 is niet van toepassing, indien in de algemene</w:t>
      </w:r>
    </w:p>
    <w:p w14:paraId="401CDE45"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ledenvergadering alle stemgerechtigden aanwezig of vertegenwoordigd zijn en</w:t>
      </w:r>
    </w:p>
    <w:p w14:paraId="2E87C812"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het besluit tot statutenwijziging met algemene stemmen wordt genomen.</w:t>
      </w:r>
    </w:p>
    <w:p w14:paraId="2A132D90"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g) De bestuursleden zijn verplicht een authentiek afschrift van de akte van</w:t>
      </w:r>
    </w:p>
    <w:p w14:paraId="3CC7AAAE"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statutenwijziging en een volledige doorlopende tekst van de statuten, zoals deze</w:t>
      </w:r>
    </w:p>
    <w:p w14:paraId="52EBA5FC"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na de wijziging luiden, neer te leggen ten kantore van het door de Kamer van</w:t>
      </w:r>
    </w:p>
    <w:p w14:paraId="354B870B"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Koophandel en Fabrieken gehouden register.</w:t>
      </w:r>
    </w:p>
    <w:p w14:paraId="2D888A50" w14:textId="77777777" w:rsidR="00716126" w:rsidRDefault="007161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p>
    <w:p w14:paraId="6A2EE651" w14:textId="77777777" w:rsidR="00716126" w:rsidRDefault="00960F0E">
      <w:pPr>
        <w:pStyle w:val="Kop2"/>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color="000000"/>
        </w:rPr>
      </w:pPr>
      <w:r>
        <w:rPr>
          <w:sz w:val="24"/>
          <w:szCs w:val="24"/>
          <w:u w:color="000000"/>
        </w:rPr>
        <w:t>4. Geldmiddelen</w:t>
      </w:r>
    </w:p>
    <w:p w14:paraId="2446A7AA"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De geldmiddelen van de vereniging komen onder meer voort uit:</w:t>
      </w:r>
    </w:p>
    <w:p w14:paraId="459AF05C"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a. het werven van sponsors;</w:t>
      </w:r>
    </w:p>
    <w:p w14:paraId="6403DDD3"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b. het organiseren van vaar- en promotiedagen;</w:t>
      </w:r>
    </w:p>
    <w:p w14:paraId="0361D0C8"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c. het inzetten van de botters voor instellingen en organisaties;</w:t>
      </w:r>
    </w:p>
    <w:p w14:paraId="5A933610"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d. de aanwezigheid bij botterevenementen.</w:t>
      </w:r>
    </w:p>
    <w:p w14:paraId="5C8DE07F" w14:textId="77777777" w:rsidR="00716126" w:rsidRDefault="007161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p>
    <w:p w14:paraId="49EA5C6D" w14:textId="77777777" w:rsidR="00716126" w:rsidRDefault="00960F0E">
      <w:pPr>
        <w:pStyle w:val="Kop2"/>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u w:color="000000"/>
        </w:rPr>
      </w:pPr>
      <w:r>
        <w:rPr>
          <w:rFonts w:ascii="Helvetica Neue" w:hAnsi="Helvetica Neue"/>
          <w:sz w:val="24"/>
          <w:szCs w:val="24"/>
          <w:u w:color="000000"/>
        </w:rPr>
        <w:t>5. Administratie / jaarstukken</w:t>
      </w:r>
    </w:p>
    <w:p w14:paraId="3EE897D7"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a) Het boekjaar van de vereniging is gelijk aan het kalenderjaar.</w:t>
      </w:r>
    </w:p>
    <w:p w14:paraId="7C15EF90"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b) Het bestuur is verplicht van de vermogenstoestand van de vereniging en van</w:t>
      </w:r>
    </w:p>
    <w:p w14:paraId="70946D0F"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alles betreffende de werkzaamheden van de vereniging, naar de eisen die</w:t>
      </w:r>
    </w:p>
    <w:p w14:paraId="0928BB22"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voortvloeien uit deze werkzaamheden, op zodanige wijze een administratie te</w:t>
      </w:r>
    </w:p>
    <w:p w14:paraId="7A9FC35E"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voeren en de daartoe behorende boeken, bescheiden en andere</w:t>
      </w:r>
    </w:p>
    <w:p w14:paraId="5E16D9F1"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gegevensdragers op zodanige wijze te bewaren, dat daaruit te allen tijde de</w:t>
      </w:r>
    </w:p>
    <w:p w14:paraId="2DB3E8DD"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rechten en verplichtingen van de vereniging kunnen worden gekend.</w:t>
      </w:r>
    </w:p>
    <w:p w14:paraId="69F938DB"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c) Het bestuur is verplicht jaarlijks binnen zes maanden na afloop van het boekjaar</w:t>
      </w:r>
    </w:p>
    <w:p w14:paraId="190709D8"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de balans en de staat van baten en lasten van de vereniging te maken, op papier</w:t>
      </w:r>
    </w:p>
    <w:p w14:paraId="3E11669B"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te stellen en vast te stellen.</w:t>
      </w:r>
    </w:p>
    <w:p w14:paraId="3C9A188F"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d) Het bestuur is verplicht de in de voorgaande leden bedoelde boeken,</w:t>
      </w:r>
    </w:p>
    <w:p w14:paraId="7EACEE07"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lastRenderedPageBreak/>
        <w:t>bescheiden en andere gegevensdragers gedurende zeven jaren te bewaren.</w:t>
      </w:r>
    </w:p>
    <w:p w14:paraId="4B3478B4"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e) Wisseling in gebruik van gegevensdragers is toegestaan, mits de overbrenging</w:t>
      </w:r>
    </w:p>
    <w:p w14:paraId="37077C77"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geschiedt met de juiste en volledige weergave van de gegevens en deze</w:t>
      </w:r>
    </w:p>
    <w:p w14:paraId="353EAA5D"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gegevens gedurende de volledige bewaartijd beschikbaar zijn en binnen</w:t>
      </w:r>
    </w:p>
    <w:p w14:paraId="401A700D"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redelijke tijd</w:t>
      </w:r>
    </w:p>
    <w:p w14:paraId="51497A63" w14:textId="77777777" w:rsidR="00716126" w:rsidRDefault="00960F0E">
      <w:pPr>
        <w:pStyle w:val="Body"/>
        <w:numPr>
          <w:ilvl w:val="0"/>
          <w:numId w:val="5"/>
        </w:numPr>
        <w:spacing w:line="240" w:lineRule="auto"/>
        <w:rPr>
          <w:rFonts w:ascii="Helvetica Neue" w:eastAsia="Helvetica Neue" w:hAnsi="Helvetica Neue" w:cs="Helvetica Neue"/>
          <w:sz w:val="24"/>
          <w:szCs w:val="24"/>
          <w:lang w:val="nl-NL"/>
        </w:rPr>
      </w:pPr>
      <w:r>
        <w:rPr>
          <w:rFonts w:ascii="Helvetica Neue" w:hAnsi="Helvetica Neue"/>
          <w:sz w:val="24"/>
          <w:szCs w:val="24"/>
          <w:lang w:val="nl-NL"/>
        </w:rPr>
        <w:t>leesbaar kunnen worden gemaakt.</w:t>
      </w:r>
    </w:p>
    <w:p w14:paraId="0AE915BD" w14:textId="77777777" w:rsidR="00716126" w:rsidRDefault="007161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p>
    <w:p w14:paraId="2AF3AB1C" w14:textId="77777777" w:rsidR="00716126" w:rsidRDefault="00960F0E">
      <w:pPr>
        <w:pStyle w:val="Kop2"/>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color="000000"/>
        </w:rPr>
      </w:pPr>
      <w:r>
        <w:rPr>
          <w:sz w:val="24"/>
          <w:szCs w:val="24"/>
          <w:u w:color="000000"/>
        </w:rPr>
        <w:t>6. Ontbinding en vereffening</w:t>
      </w:r>
    </w:p>
    <w:p w14:paraId="60F81488"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Het bestuur is bevoegd de vereniging te ontbinden. Een dergelijk besluit is pas</w:t>
      </w:r>
    </w:p>
    <w:p w14:paraId="28388A90"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rechtsgeldig indien het met algemene stemmen is aanvaard in een vergadering</w:t>
      </w:r>
    </w:p>
    <w:p w14:paraId="1C287208"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waarin alle bestuurders aanwezig of vertegenwoordigd zijn.</w:t>
      </w:r>
    </w:p>
    <w:p w14:paraId="56AB6DD4"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Indien het bestuur besluit tot ontbinding wordt tevens de bestemming van het</w:t>
      </w:r>
    </w:p>
    <w:p w14:paraId="09A13E74"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liquidatiesaldo vastgesteld, welke bestemming zoveel mogelijk in overeenstemming</w:t>
      </w:r>
    </w:p>
    <w:p w14:paraId="09E592DA"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met het doel van vereniging dient te zijn. In andere gevallen van ontbinding wordt de</w:t>
      </w:r>
    </w:p>
    <w:p w14:paraId="473F7D34"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bestemming van het liquidatiesaldo door de vereffenaars vastgesteld.</w:t>
      </w:r>
    </w:p>
    <w:p w14:paraId="69B2FCB8"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Na ontbinding geschiedt de vereffening door de bestuurders, tenzij bij het besluit tot</w:t>
      </w:r>
    </w:p>
    <w:p w14:paraId="12960DF7"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ontbinding anderen tot vereffenaars zijn aangewezen.</w:t>
      </w:r>
    </w:p>
    <w:p w14:paraId="21A27E85"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Na afloop van de vereffening blijven de boeken en bescheiden van de ontbonden</w:t>
      </w:r>
    </w:p>
    <w:p w14:paraId="71DC7A39"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vereniging gedurende de bij de wet voorgeschreven termijn onder berusting van de</w:t>
      </w:r>
    </w:p>
    <w:p w14:paraId="3249C89B"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door vereffenaars aangewezen persoon.</w:t>
      </w:r>
    </w:p>
    <w:p w14:paraId="53A1AB5D"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Op de vereffening zijn de bepalingen van Titel 1, Boek 2 van het Burgerlijk Wetboek</w:t>
      </w:r>
    </w:p>
    <w:p w14:paraId="7C37EC71" w14:textId="77777777" w:rsidR="00716126" w:rsidRDefault="00960F0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hAnsi="Helvetica Neue"/>
          <w:sz w:val="24"/>
          <w:szCs w:val="24"/>
          <w:lang w:val="nl-NL"/>
        </w:rPr>
        <w:t xml:space="preserve">van toepassing. </w:t>
      </w:r>
    </w:p>
    <w:p w14:paraId="0876AD34" w14:textId="77777777" w:rsidR="00716126" w:rsidRDefault="007161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sectPr w:rsidR="00716126">
      <w:footerReference w:type="default" r:id="rId8"/>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5478C3" w14:textId="77777777" w:rsidR="00B2432B" w:rsidRDefault="00B2432B">
      <w:r>
        <w:separator/>
      </w:r>
    </w:p>
  </w:endnote>
  <w:endnote w:type="continuationSeparator" w:id="0">
    <w:p w14:paraId="20B93AF3" w14:textId="77777777" w:rsidR="00B2432B" w:rsidRDefault="00B2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43E1F" w14:textId="3F46C828" w:rsidR="00716126" w:rsidRDefault="00960F0E">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0"/>
        <w:szCs w:val="20"/>
        <w:lang w:val="en-US"/>
      </w:rPr>
      <w:t xml:space="preserve">Vereniging Behoud de </w:t>
    </w:r>
    <w:proofErr w:type="spellStart"/>
    <w:r>
      <w:rPr>
        <w:sz w:val="20"/>
        <w:szCs w:val="20"/>
        <w:lang w:val="en-US"/>
      </w:rPr>
      <w:t>Volendammer</w:t>
    </w:r>
    <w:proofErr w:type="spellEnd"/>
    <w:r>
      <w:rPr>
        <w:sz w:val="20"/>
        <w:szCs w:val="20"/>
        <w:lang w:val="en-US"/>
      </w:rPr>
      <w:t xml:space="preserve"> </w:t>
    </w:r>
    <w:proofErr w:type="spellStart"/>
    <w:r>
      <w:rPr>
        <w:sz w:val="20"/>
        <w:szCs w:val="20"/>
        <w:lang w:val="en-US"/>
      </w:rPr>
      <w:t>Botters</w:t>
    </w:r>
    <w:proofErr w:type="spellEnd"/>
    <w:r>
      <w:rPr>
        <w:sz w:val="20"/>
        <w:szCs w:val="20"/>
        <w:lang w:val="en-US"/>
      </w:rPr>
      <w:t xml:space="preserve"> - </w:t>
    </w:r>
    <w:proofErr w:type="spellStart"/>
    <w:r>
      <w:rPr>
        <w:sz w:val="20"/>
        <w:szCs w:val="20"/>
        <w:lang w:val="en-US"/>
      </w:rPr>
      <w:t>Beleidsplan</w:t>
    </w:r>
    <w:proofErr w:type="spellEnd"/>
    <w:r>
      <w:rPr>
        <w:sz w:val="20"/>
        <w:szCs w:val="20"/>
        <w:lang w:val="en-US"/>
      </w:rPr>
      <w:t xml:space="preserve"> 20</w:t>
    </w:r>
    <w:r w:rsidR="00FE71E5">
      <w:rPr>
        <w:sz w:val="20"/>
        <w:szCs w:val="20"/>
        <w:lang w:val="en-US"/>
      </w:rPr>
      <w:t>2</w:t>
    </w:r>
    <w:r w:rsidR="005A7D59">
      <w:rPr>
        <w:sz w:val="20"/>
        <w:szCs w:val="20"/>
        <w:lang w:val="en-US"/>
      </w:rPr>
      <w:t>4</w:t>
    </w:r>
    <w:r>
      <w:rPr>
        <w:sz w:val="20"/>
        <w:szCs w:val="20"/>
        <w:lang w:val="en-US"/>
      </w:rPr>
      <w:t xml:space="preserve"> - 202</w:t>
    </w:r>
    <w:r w:rsidR="005A7D59">
      <w:rPr>
        <w:sz w:val="20"/>
        <w:szCs w:val="20"/>
        <w:lang w:val="en-U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B99D4" w14:textId="77777777" w:rsidR="00B2432B" w:rsidRDefault="00B2432B">
      <w:r>
        <w:separator/>
      </w:r>
    </w:p>
  </w:footnote>
  <w:footnote w:type="continuationSeparator" w:id="0">
    <w:p w14:paraId="3E7B3AAC" w14:textId="77777777" w:rsidR="00B2432B" w:rsidRDefault="00B24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C2C93"/>
    <w:multiLevelType w:val="hybridMultilevel"/>
    <w:tmpl w:val="9536DD76"/>
    <w:styleLink w:val="ImportedStyle2"/>
    <w:lvl w:ilvl="0" w:tplc="B9B4C34A">
      <w:start w:val="1"/>
      <w:numFmt w:val="lowerLetter"/>
      <w:suff w:val="nothing"/>
      <w:lvlText w:val="%1)"/>
      <w:lvlJc w:val="left"/>
      <w:pPr>
        <w:tabs>
          <w:tab w:val="left" w:pos="2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183" w:hanging="183"/>
      </w:pPr>
      <w:rPr>
        <w:rFonts w:hAnsi="Arial Unicode MS"/>
        <w:caps w:val="0"/>
        <w:smallCaps w:val="0"/>
        <w:strike w:val="0"/>
        <w:dstrike w:val="0"/>
        <w:outline w:val="0"/>
        <w:emboss w:val="0"/>
        <w:imprint w:val="0"/>
        <w:spacing w:val="0"/>
        <w:w w:val="100"/>
        <w:kern w:val="0"/>
        <w:position w:val="0"/>
        <w:highlight w:val="none"/>
        <w:vertAlign w:val="baseline"/>
      </w:rPr>
    </w:lvl>
    <w:lvl w:ilvl="1" w:tplc="A6A21394">
      <w:start w:val="1"/>
      <w:numFmt w:val="lowerLetter"/>
      <w:suff w:val="nothing"/>
      <w:lvlText w:val="%2)"/>
      <w:lvlJc w:val="left"/>
      <w:pPr>
        <w:tabs>
          <w:tab w:val="left" w:pos="2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920"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60B09DE4">
      <w:start w:val="1"/>
      <w:numFmt w:val="lowerLetter"/>
      <w:suff w:val="nothing"/>
      <w:lvlText w:val="%3)"/>
      <w:lvlJc w:val="left"/>
      <w:pPr>
        <w:tabs>
          <w:tab w:val="left" w:pos="2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1640"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ADEEF578">
      <w:start w:val="1"/>
      <w:numFmt w:val="lowerLetter"/>
      <w:suff w:val="nothing"/>
      <w:lvlText w:val="%4)"/>
      <w:lvlJc w:val="left"/>
      <w:pPr>
        <w:tabs>
          <w:tab w:val="left" w:pos="2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2360" w:hanging="200"/>
      </w:pPr>
      <w:rPr>
        <w:rFonts w:hAnsi="Arial Unicode MS"/>
        <w:caps w:val="0"/>
        <w:smallCaps w:val="0"/>
        <w:strike w:val="0"/>
        <w:dstrike w:val="0"/>
        <w:outline w:val="0"/>
        <w:emboss w:val="0"/>
        <w:imprint w:val="0"/>
        <w:spacing w:val="0"/>
        <w:w w:val="100"/>
        <w:kern w:val="0"/>
        <w:position w:val="0"/>
        <w:highlight w:val="none"/>
        <w:vertAlign w:val="baseline"/>
      </w:rPr>
    </w:lvl>
    <w:lvl w:ilvl="4" w:tplc="BED8FC9C">
      <w:start w:val="1"/>
      <w:numFmt w:val="lowerLetter"/>
      <w:suff w:val="nothing"/>
      <w:lvlText w:val="%5)"/>
      <w:lvlJc w:val="left"/>
      <w:pPr>
        <w:tabs>
          <w:tab w:val="left" w:pos="2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3080" w:hanging="200"/>
      </w:pPr>
      <w:rPr>
        <w:rFonts w:hAnsi="Arial Unicode MS"/>
        <w:caps w:val="0"/>
        <w:smallCaps w:val="0"/>
        <w:strike w:val="0"/>
        <w:dstrike w:val="0"/>
        <w:outline w:val="0"/>
        <w:emboss w:val="0"/>
        <w:imprint w:val="0"/>
        <w:spacing w:val="0"/>
        <w:w w:val="100"/>
        <w:kern w:val="0"/>
        <w:position w:val="0"/>
        <w:highlight w:val="none"/>
        <w:vertAlign w:val="baseline"/>
      </w:rPr>
    </w:lvl>
    <w:lvl w:ilvl="5" w:tplc="7B2EF884">
      <w:start w:val="1"/>
      <w:numFmt w:val="lowerLetter"/>
      <w:suff w:val="nothing"/>
      <w:lvlText w:val="%6)"/>
      <w:lvlJc w:val="left"/>
      <w:pPr>
        <w:tabs>
          <w:tab w:val="left" w:pos="2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3800"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7BAE5E16">
      <w:start w:val="1"/>
      <w:numFmt w:val="lowerLetter"/>
      <w:suff w:val="nothing"/>
      <w:lvlText w:val="%7)"/>
      <w:lvlJc w:val="left"/>
      <w:pPr>
        <w:tabs>
          <w:tab w:val="left" w:pos="2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4520" w:hanging="200"/>
      </w:pPr>
      <w:rPr>
        <w:rFonts w:hAnsi="Arial Unicode MS"/>
        <w:caps w:val="0"/>
        <w:smallCaps w:val="0"/>
        <w:strike w:val="0"/>
        <w:dstrike w:val="0"/>
        <w:outline w:val="0"/>
        <w:emboss w:val="0"/>
        <w:imprint w:val="0"/>
        <w:spacing w:val="0"/>
        <w:w w:val="100"/>
        <w:kern w:val="0"/>
        <w:position w:val="0"/>
        <w:highlight w:val="none"/>
        <w:vertAlign w:val="baseline"/>
      </w:rPr>
    </w:lvl>
    <w:lvl w:ilvl="7" w:tplc="044C33E4">
      <w:start w:val="1"/>
      <w:numFmt w:val="lowerLetter"/>
      <w:suff w:val="nothing"/>
      <w:lvlText w:val="%8)"/>
      <w:lvlJc w:val="left"/>
      <w:pPr>
        <w:tabs>
          <w:tab w:val="left" w:pos="2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5240"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1C44CC10">
      <w:start w:val="1"/>
      <w:numFmt w:val="lowerLetter"/>
      <w:suff w:val="nothing"/>
      <w:lvlText w:val="%9)"/>
      <w:lvlJc w:val="left"/>
      <w:pPr>
        <w:tabs>
          <w:tab w:val="left" w:pos="2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596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CC61BF"/>
    <w:multiLevelType w:val="hybridMultilevel"/>
    <w:tmpl w:val="4560C2AA"/>
    <w:styleLink w:val="ImportedStyle1"/>
    <w:lvl w:ilvl="0" w:tplc="6A188280">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F3E2CB98">
      <w:start w:val="1"/>
      <w:numFmt w:val="decimal"/>
      <w:lvlText w:val="%2."/>
      <w:lvlJc w:val="left"/>
      <w:p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892AA92">
      <w:start w:val="1"/>
      <w:numFmt w:val="decimal"/>
      <w:lvlText w:val="%3."/>
      <w:lvlJc w:val="left"/>
      <w:p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296A39E2">
      <w:start w:val="1"/>
      <w:numFmt w:val="decimal"/>
      <w:lvlText w:val="%4."/>
      <w:lvlJc w:val="left"/>
      <w:p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8465A46">
      <w:start w:val="1"/>
      <w:numFmt w:val="decimal"/>
      <w:lvlText w:val="%5."/>
      <w:lvlJc w:val="left"/>
      <w:p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B163B9C">
      <w:start w:val="1"/>
      <w:numFmt w:val="decimal"/>
      <w:lvlText w:val="%6."/>
      <w:lvlJc w:val="left"/>
      <w:p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2D92C63E">
      <w:start w:val="1"/>
      <w:numFmt w:val="decimal"/>
      <w:lvlText w:val="%7."/>
      <w:lvlJc w:val="left"/>
      <w:p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B1EF764">
      <w:start w:val="1"/>
      <w:numFmt w:val="decimal"/>
      <w:lvlText w:val="%8."/>
      <w:lvlJc w:val="left"/>
      <w:p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1B41D42">
      <w:start w:val="1"/>
      <w:numFmt w:val="decimal"/>
      <w:lvlText w:val="%9."/>
      <w:lvlJc w:val="left"/>
      <w:p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9DA534D"/>
    <w:multiLevelType w:val="hybridMultilevel"/>
    <w:tmpl w:val="4560C2AA"/>
    <w:numStyleLink w:val="ImportedStyle1"/>
  </w:abstractNum>
  <w:abstractNum w:abstractNumId="3" w15:restartNumberingAfterBreak="0">
    <w:nsid w:val="6DB80A3A"/>
    <w:multiLevelType w:val="hybridMultilevel"/>
    <w:tmpl w:val="9536DD76"/>
    <w:numStyleLink w:val="ImportedStyle2"/>
  </w:abstractNum>
  <w:num w:numId="1" w16cid:durableId="966205268">
    <w:abstractNumId w:val="1"/>
  </w:num>
  <w:num w:numId="2" w16cid:durableId="205144471">
    <w:abstractNumId w:val="2"/>
    <w:lvlOverride w:ilvl="0">
      <w:lvl w:ilvl="0" w:tplc="919EC810">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0" w:hanging="33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16cid:durableId="1425104257">
    <w:abstractNumId w:val="0"/>
  </w:num>
  <w:num w:numId="4" w16cid:durableId="1315993297">
    <w:abstractNumId w:val="3"/>
  </w:num>
  <w:num w:numId="5" w16cid:durableId="350106552">
    <w:abstractNumId w:val="3"/>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26"/>
    <w:rsid w:val="0018073A"/>
    <w:rsid w:val="00576449"/>
    <w:rsid w:val="005A7D59"/>
    <w:rsid w:val="00716126"/>
    <w:rsid w:val="00904783"/>
    <w:rsid w:val="00960F0E"/>
    <w:rsid w:val="009E6467"/>
    <w:rsid w:val="00B2432B"/>
    <w:rsid w:val="00E9226D"/>
    <w:rsid w:val="00FA1B67"/>
    <w:rsid w:val="00FE7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B092"/>
  <w15:docId w15:val="{E641FF24-37CC-4E95-9351-CAE17C1C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paragraph" w:styleId="Kop2">
    <w:name w:val="heading 2"/>
    <w:next w:val="Body"/>
    <w:uiPriority w:val="9"/>
    <w:unhideWhenUsed/>
    <w:qFormat/>
    <w:pPr>
      <w:outlineLvl w:val="1"/>
    </w:pPr>
    <w:rPr>
      <w:rFonts w:ascii="Helvetica" w:hAnsi="Helvetica" w:cs="Arial Unicode MS"/>
      <w:b/>
      <w:bCs/>
      <w:color w:val="000000"/>
      <w:sz w:val="32"/>
      <w:szCs w:val="32"/>
    </w:rPr>
  </w:style>
  <w:style w:type="paragraph" w:styleId="Kop3">
    <w:name w:val="heading 3"/>
    <w:next w:val="Body"/>
    <w:uiPriority w:val="9"/>
    <w:unhideWhenUsed/>
    <w:qFormat/>
    <w:pPr>
      <w:pBdr>
        <w:top w:val="single" w:sz="4" w:space="0" w:color="515151"/>
      </w:pBdr>
      <w:spacing w:before="360" w:after="40" w:line="288" w:lineRule="auto"/>
      <w:outlineLvl w:val="2"/>
    </w:pPr>
    <w:rPr>
      <w:rFonts w:ascii="Helvetica Light" w:hAnsi="Helvetica Light" w:cs="Arial Unicode MS"/>
      <w:color w:val="000000"/>
      <w:spacing w:val="5"/>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line="276" w:lineRule="auto"/>
      <w:outlineLvl w:val="0"/>
    </w:pPr>
    <w:rPr>
      <w:rFonts w:ascii="Cambria" w:hAnsi="Cambria" w:cs="Arial Unicode MS"/>
      <w:b/>
      <w:bCs/>
      <w:color w:val="365F91"/>
      <w:sz w:val="28"/>
      <w:szCs w:val="28"/>
      <w:u w:color="365F91"/>
      <w:lang w:val="en-US"/>
    </w:rPr>
  </w:style>
  <w:style w:type="paragraph" w:customStyle="1" w:styleId="Body">
    <w:name w:val="Body"/>
    <w:pPr>
      <w:spacing w:line="276" w:lineRule="auto"/>
    </w:pPr>
    <w:rPr>
      <w:rFonts w:ascii="Calibri" w:hAnsi="Calibri" w:cs="Arial Unicode MS"/>
      <w:color w:val="000000"/>
      <w:sz w:val="22"/>
      <w:szCs w:val="22"/>
      <w:u w:color="000000"/>
      <w:lang w:val="en-US"/>
    </w:rPr>
  </w:style>
  <w:style w:type="paragraph" w:customStyle="1" w:styleId="Default">
    <w:name w:val="Default"/>
    <w:rPr>
      <w:rFonts w:ascii="Helvetica" w:hAnsi="Helvetica" w:cs="Arial Unicode MS"/>
      <w:color w:val="000000"/>
      <w:sz w:val="22"/>
      <w:szCs w:val="22"/>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Koptekst">
    <w:name w:val="header"/>
    <w:basedOn w:val="Standaard"/>
    <w:link w:val="KoptekstChar"/>
    <w:uiPriority w:val="99"/>
    <w:unhideWhenUsed/>
    <w:rsid w:val="00FE71E5"/>
    <w:pPr>
      <w:tabs>
        <w:tab w:val="center" w:pos="4536"/>
        <w:tab w:val="right" w:pos="9072"/>
      </w:tabs>
    </w:pPr>
  </w:style>
  <w:style w:type="character" w:customStyle="1" w:styleId="KoptekstChar">
    <w:name w:val="Koptekst Char"/>
    <w:basedOn w:val="Standaardalinea-lettertype"/>
    <w:link w:val="Koptekst"/>
    <w:uiPriority w:val="99"/>
    <w:rsid w:val="00FE71E5"/>
    <w:rPr>
      <w:sz w:val="24"/>
      <w:szCs w:val="24"/>
      <w:lang w:val="en-US" w:eastAsia="en-US"/>
    </w:rPr>
  </w:style>
  <w:style w:type="paragraph" w:styleId="Voettekst">
    <w:name w:val="footer"/>
    <w:basedOn w:val="Standaard"/>
    <w:link w:val="VoettekstChar"/>
    <w:uiPriority w:val="99"/>
    <w:unhideWhenUsed/>
    <w:rsid w:val="00FE71E5"/>
    <w:pPr>
      <w:tabs>
        <w:tab w:val="center" w:pos="4536"/>
        <w:tab w:val="right" w:pos="9072"/>
      </w:tabs>
    </w:pPr>
  </w:style>
  <w:style w:type="character" w:customStyle="1" w:styleId="VoettekstChar">
    <w:name w:val="Voettekst Char"/>
    <w:basedOn w:val="Standaardalinea-lettertype"/>
    <w:link w:val="Voettekst"/>
    <w:uiPriority w:val="99"/>
    <w:rsid w:val="00FE71E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1401</Words>
  <Characters>7706</Characters>
  <Application>Microsoft Office Word</Application>
  <DocSecurity>0</DocSecurity>
  <Lines>64</Lines>
  <Paragraphs>18</Paragraphs>
  <ScaleCrop>false</ScaleCrop>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Molenaar</dc:creator>
  <cp:lastModifiedBy>Hein Molenaar</cp:lastModifiedBy>
  <cp:revision>2</cp:revision>
  <dcterms:created xsi:type="dcterms:W3CDTF">2024-03-26T10:24:00Z</dcterms:created>
  <dcterms:modified xsi:type="dcterms:W3CDTF">2024-03-26T10:24:00Z</dcterms:modified>
</cp:coreProperties>
</file>