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C181" w14:textId="77777777" w:rsidR="00757315" w:rsidRPr="00757315" w:rsidRDefault="00757315" w:rsidP="00757315">
      <w:pPr>
        <w:rPr>
          <w:lang w:val="nl-NL"/>
        </w:rPr>
      </w:pPr>
      <w:r w:rsidRPr="00757315">
        <w:rPr>
          <w:lang w:val="nl-NL"/>
        </w:rPr>
        <w:t>JAARPLAN 2026</w:t>
      </w:r>
      <w:r w:rsidRPr="00757315">
        <w:rPr>
          <w:lang w:val="nl-NL"/>
        </w:rPr>
        <w:br/>
        <w:t xml:space="preserve">Stichting </w:t>
      </w:r>
      <w:proofErr w:type="spellStart"/>
      <w:r w:rsidRPr="00757315">
        <w:rPr>
          <w:lang w:val="nl-NL"/>
        </w:rPr>
        <w:t>Fundacion</w:t>
      </w:r>
      <w:proofErr w:type="spellEnd"/>
      <w:r w:rsidRPr="00757315">
        <w:rPr>
          <w:lang w:val="nl-NL"/>
        </w:rPr>
        <w:t xml:space="preserve"> </w:t>
      </w:r>
      <w:proofErr w:type="spellStart"/>
      <w:r w:rsidRPr="00757315">
        <w:rPr>
          <w:lang w:val="nl-NL"/>
        </w:rPr>
        <w:t>PAZHolandesa</w:t>
      </w:r>
      <w:proofErr w:type="spellEnd"/>
    </w:p>
    <w:p w14:paraId="13ED3035" w14:textId="77777777" w:rsidR="00757315" w:rsidRPr="00757315" w:rsidRDefault="00757315" w:rsidP="00757315">
      <w:pPr>
        <w:numPr>
          <w:ilvl w:val="0"/>
          <w:numId w:val="2"/>
        </w:numPr>
        <w:rPr>
          <w:lang w:val="nl-NL"/>
        </w:rPr>
      </w:pPr>
      <w:r w:rsidRPr="00757315">
        <w:rPr>
          <w:lang w:val="nl-NL"/>
        </w:rPr>
        <w:t>Inleiding</w:t>
      </w:r>
    </w:p>
    <w:p w14:paraId="0D5F1987" w14:textId="77777777" w:rsidR="00757315" w:rsidRPr="00757315" w:rsidRDefault="00757315" w:rsidP="00757315">
      <w:pPr>
        <w:rPr>
          <w:lang w:val="nl-NL"/>
        </w:rPr>
      </w:pPr>
      <w:r w:rsidRPr="00757315">
        <w:rPr>
          <w:lang w:val="nl-NL"/>
        </w:rPr>
        <w:t xml:space="preserve">Na de overdracht van het ziekenhuis en de </w:t>
      </w:r>
      <w:proofErr w:type="spellStart"/>
      <w:r w:rsidRPr="00757315">
        <w:rPr>
          <w:lang w:val="nl-NL"/>
        </w:rPr>
        <w:t>Asociación</w:t>
      </w:r>
      <w:proofErr w:type="spellEnd"/>
      <w:r w:rsidRPr="00757315">
        <w:rPr>
          <w:lang w:val="nl-NL"/>
        </w:rPr>
        <w:t xml:space="preserve"> </w:t>
      </w:r>
      <w:proofErr w:type="spellStart"/>
      <w:r w:rsidRPr="00757315">
        <w:rPr>
          <w:lang w:val="nl-NL"/>
        </w:rPr>
        <w:t>PAZHolandesa</w:t>
      </w:r>
      <w:proofErr w:type="spellEnd"/>
      <w:r w:rsidRPr="00757315">
        <w:rPr>
          <w:lang w:val="nl-NL"/>
        </w:rPr>
        <w:t xml:space="preserve"> aan een lokaal Peruaans bestuur in juli 2025 richt Stichting </w:t>
      </w:r>
      <w:proofErr w:type="spellStart"/>
      <w:r w:rsidRPr="00757315">
        <w:rPr>
          <w:lang w:val="nl-NL"/>
        </w:rPr>
        <w:t>Fundacion</w:t>
      </w:r>
      <w:proofErr w:type="spellEnd"/>
      <w:r w:rsidRPr="00757315">
        <w:rPr>
          <w:lang w:val="nl-NL"/>
        </w:rPr>
        <w:t xml:space="preserve"> </w:t>
      </w:r>
      <w:proofErr w:type="spellStart"/>
      <w:r w:rsidRPr="00757315">
        <w:rPr>
          <w:lang w:val="nl-NL"/>
        </w:rPr>
        <w:t>PAZHolandesa</w:t>
      </w:r>
      <w:proofErr w:type="spellEnd"/>
      <w:r w:rsidRPr="00757315">
        <w:rPr>
          <w:lang w:val="nl-NL"/>
        </w:rPr>
        <w:t xml:space="preserve"> zich in 2026 op de verdere versterking van de sociale medische programma’s voor kinderen uit sociaal en economisch kwetsbare gezinnen in Peru.</w:t>
      </w:r>
    </w:p>
    <w:p w14:paraId="14631355" w14:textId="77777777" w:rsidR="00757315" w:rsidRPr="00757315" w:rsidRDefault="00757315" w:rsidP="00757315">
      <w:pPr>
        <w:rPr>
          <w:lang w:val="nl-NL"/>
        </w:rPr>
      </w:pPr>
      <w:r w:rsidRPr="00757315">
        <w:rPr>
          <w:lang w:val="nl-NL"/>
        </w:rPr>
        <w:t>De stichting blijft zich inzetten voor de toegang tot gespecialiseerde medische zorg voor kinderen met aangeboren aandoeningen zoals schisis (lip- en gehemeltespleet) en complexe urologische aandoeningen. Daarbij werkt de stichting samen met internationale medische teams, Peruaanse zorgprofessionals en lokale gemeenschappen.</w:t>
      </w:r>
    </w:p>
    <w:p w14:paraId="37E95BB4" w14:textId="77777777" w:rsidR="00757315" w:rsidRPr="00757315" w:rsidRDefault="00757315" w:rsidP="00757315">
      <w:pPr>
        <w:rPr>
          <w:lang w:val="nl-NL"/>
        </w:rPr>
      </w:pPr>
      <w:r w:rsidRPr="00757315">
        <w:rPr>
          <w:lang w:val="nl-NL"/>
        </w:rPr>
        <w:t>In 2026 ligt de nadruk op het versterken van de organisatorische structuur van de sociale projecten, het consolideren van het schisisprogramma en het ontwikkelen van aanvullende programma’s op het gebied van voeding en preventieve zorg.</w:t>
      </w:r>
    </w:p>
    <w:p w14:paraId="0E6FC83C" w14:textId="77777777" w:rsidR="00757315" w:rsidRPr="00757315" w:rsidRDefault="00757315" w:rsidP="00757315">
      <w:pPr>
        <w:numPr>
          <w:ilvl w:val="0"/>
          <w:numId w:val="3"/>
        </w:numPr>
        <w:rPr>
          <w:lang w:val="nl-NL"/>
        </w:rPr>
      </w:pPr>
      <w:r w:rsidRPr="00757315">
        <w:rPr>
          <w:lang w:val="nl-NL"/>
        </w:rPr>
        <w:t>Programma’s</w:t>
      </w:r>
    </w:p>
    <w:p w14:paraId="71614FFB" w14:textId="77777777" w:rsidR="00757315" w:rsidRPr="00757315" w:rsidRDefault="00757315" w:rsidP="00757315">
      <w:pPr>
        <w:rPr>
          <w:lang w:val="nl-NL"/>
        </w:rPr>
      </w:pPr>
      <w:r w:rsidRPr="00757315">
        <w:rPr>
          <w:lang w:val="nl-NL"/>
        </w:rPr>
        <w:t>2.1 Schisisprogramma (FLAP)</w:t>
      </w:r>
    </w:p>
    <w:p w14:paraId="3D463423" w14:textId="77777777" w:rsidR="00757315" w:rsidRPr="00757315" w:rsidRDefault="00757315" w:rsidP="00757315">
      <w:pPr>
        <w:rPr>
          <w:lang w:val="nl-NL"/>
        </w:rPr>
      </w:pPr>
      <w:r w:rsidRPr="00757315">
        <w:rPr>
          <w:lang w:val="nl-NL"/>
        </w:rPr>
        <w:t>Het schisisprogramma vormt al meer dan 25 jaar een kernactiviteit van de stichting. Het programma richt zich op de behandeling van kinderen met een lip- en gehemeltespleet en omvat het volledige zorgtraject:</w:t>
      </w:r>
    </w:p>
    <w:p w14:paraId="494B088B" w14:textId="77777777" w:rsidR="00757315" w:rsidRPr="00757315" w:rsidRDefault="00757315" w:rsidP="00757315">
      <w:pPr>
        <w:rPr>
          <w:lang w:val="nl-NL"/>
        </w:rPr>
      </w:pPr>
      <w:r w:rsidRPr="00757315">
        <w:rPr>
          <w:lang w:val="nl-NL"/>
        </w:rPr>
        <w:t>– identificatie van patiënten</w:t>
      </w:r>
      <w:r w:rsidRPr="00757315">
        <w:rPr>
          <w:lang w:val="nl-NL"/>
        </w:rPr>
        <w:br/>
        <w:t>– chirurgische behandeling</w:t>
      </w:r>
      <w:r w:rsidRPr="00757315">
        <w:rPr>
          <w:lang w:val="nl-NL"/>
        </w:rPr>
        <w:br/>
        <w:t>– postoperatieve zorg</w:t>
      </w:r>
      <w:r w:rsidRPr="00757315">
        <w:rPr>
          <w:lang w:val="nl-NL"/>
        </w:rPr>
        <w:br/>
        <w:t>– langdurige nazorg en therapie</w:t>
      </w:r>
    </w:p>
    <w:p w14:paraId="5E939090" w14:textId="77777777" w:rsidR="00757315" w:rsidRPr="00757315" w:rsidRDefault="00757315" w:rsidP="00757315">
      <w:pPr>
        <w:rPr>
          <w:lang w:val="nl-NL"/>
        </w:rPr>
      </w:pPr>
      <w:r w:rsidRPr="00757315">
        <w:rPr>
          <w:lang w:val="nl-NL"/>
        </w:rPr>
        <w:t>In 2026 worden meerdere internationale operatiemissies georganiseerd in Arequipa, waarbij gespecialiseerde medische teams samenwerken met lokale zorgprofessionals.</w:t>
      </w:r>
    </w:p>
    <w:p w14:paraId="5E1DDCDF" w14:textId="77777777" w:rsidR="00757315" w:rsidRPr="00757315" w:rsidRDefault="00757315" w:rsidP="00757315">
      <w:pPr>
        <w:rPr>
          <w:lang w:val="nl-NL"/>
        </w:rPr>
      </w:pPr>
      <w:r w:rsidRPr="00757315">
        <w:rPr>
          <w:lang w:val="nl-NL"/>
        </w:rPr>
        <w:t>Daarnaast worden huisbezoeken uitgevoerd om patiënten te identificeren, families te begeleiden en de voortgang van de behandeling te monitoren.</w:t>
      </w:r>
    </w:p>
    <w:p w14:paraId="3AAF3AD1" w14:textId="77777777" w:rsidR="00757315" w:rsidRPr="00757315" w:rsidRDefault="00757315" w:rsidP="00757315">
      <w:pPr>
        <w:rPr>
          <w:lang w:val="nl-NL"/>
        </w:rPr>
      </w:pPr>
      <w:r w:rsidRPr="00757315">
        <w:rPr>
          <w:lang w:val="nl-NL"/>
        </w:rPr>
        <w:t>2.2 Kinderurologie en complexe zorg</w:t>
      </w:r>
    </w:p>
    <w:p w14:paraId="6F703BAA" w14:textId="77777777" w:rsidR="00757315" w:rsidRPr="00757315" w:rsidRDefault="00757315" w:rsidP="00757315">
      <w:pPr>
        <w:rPr>
          <w:lang w:val="nl-NL"/>
        </w:rPr>
      </w:pPr>
      <w:r w:rsidRPr="00757315">
        <w:rPr>
          <w:lang w:val="nl-NL"/>
        </w:rPr>
        <w:t>Naast het schisisprogramma ondersteunt de stichting medische projecten voor kinderen met complexe urologische aandoeningen, waaronder patiënten met spina bifida.</w:t>
      </w:r>
    </w:p>
    <w:p w14:paraId="3FADDD7F" w14:textId="77777777" w:rsidR="00757315" w:rsidRPr="00757315" w:rsidRDefault="00757315" w:rsidP="00757315">
      <w:pPr>
        <w:rPr>
          <w:lang w:val="nl-NL"/>
        </w:rPr>
      </w:pPr>
      <w:r w:rsidRPr="00757315">
        <w:rPr>
          <w:lang w:val="nl-NL"/>
        </w:rPr>
        <w:t>Deze projecten worden uitgevoerd in samenwerking met internationale specialisten en Peruaanse medische teams en omvatten zowel chirurgische behandeling als medische follow-up.</w:t>
      </w:r>
    </w:p>
    <w:p w14:paraId="0C172AFB" w14:textId="77777777" w:rsidR="00757315" w:rsidRPr="00757315" w:rsidRDefault="00757315" w:rsidP="00757315">
      <w:pPr>
        <w:rPr>
          <w:lang w:val="nl-NL"/>
        </w:rPr>
      </w:pPr>
      <w:r w:rsidRPr="00757315">
        <w:rPr>
          <w:lang w:val="nl-NL"/>
        </w:rPr>
        <w:t>2.3 Nazorgprogramma’s</w:t>
      </w:r>
    </w:p>
    <w:p w14:paraId="6FD88A7D" w14:textId="77777777" w:rsidR="00757315" w:rsidRPr="00757315" w:rsidRDefault="00757315" w:rsidP="00757315">
      <w:pPr>
        <w:rPr>
          <w:lang w:val="nl-NL"/>
        </w:rPr>
      </w:pPr>
      <w:r w:rsidRPr="00757315">
        <w:rPr>
          <w:lang w:val="nl-NL"/>
        </w:rPr>
        <w:t>De stichting hecht grote waarde aan integrale zorg na een operatie. Daarom worden patiënten ondersteund met aanvullende therapieën en controles, waaronder:</w:t>
      </w:r>
    </w:p>
    <w:p w14:paraId="6145DD29" w14:textId="77777777" w:rsidR="00757315" w:rsidRPr="00757315" w:rsidRDefault="00757315" w:rsidP="00757315">
      <w:pPr>
        <w:rPr>
          <w:lang w:val="nl-NL"/>
        </w:rPr>
      </w:pPr>
      <w:r w:rsidRPr="00757315">
        <w:rPr>
          <w:lang w:val="nl-NL"/>
        </w:rPr>
        <w:t>– logopedie</w:t>
      </w:r>
      <w:r w:rsidRPr="00757315">
        <w:rPr>
          <w:lang w:val="nl-NL"/>
        </w:rPr>
        <w:br/>
        <w:t>– fysiotherapie</w:t>
      </w:r>
      <w:r w:rsidRPr="00757315">
        <w:rPr>
          <w:lang w:val="nl-NL"/>
        </w:rPr>
        <w:br/>
        <w:t>– psychologische begeleiding</w:t>
      </w:r>
      <w:r w:rsidRPr="00757315">
        <w:rPr>
          <w:lang w:val="nl-NL"/>
        </w:rPr>
        <w:br/>
        <w:t>– medische controles</w:t>
      </w:r>
    </w:p>
    <w:p w14:paraId="5042628F" w14:textId="77777777" w:rsidR="00757315" w:rsidRPr="00757315" w:rsidRDefault="00757315" w:rsidP="00757315">
      <w:pPr>
        <w:rPr>
          <w:lang w:val="nl-NL"/>
        </w:rPr>
      </w:pPr>
      <w:r w:rsidRPr="00757315">
        <w:rPr>
          <w:lang w:val="nl-NL"/>
        </w:rPr>
        <w:t>Deze nazorgprogramma’s dragen bij aan een duurzame verbetering van de gezondheid en ontwikkeling van de kinderen.</w:t>
      </w:r>
    </w:p>
    <w:p w14:paraId="1DCBDAAC" w14:textId="77777777" w:rsidR="00757315" w:rsidRPr="00757315" w:rsidRDefault="00757315" w:rsidP="00757315">
      <w:pPr>
        <w:rPr>
          <w:lang w:val="nl-NL"/>
        </w:rPr>
      </w:pPr>
      <w:r w:rsidRPr="00757315">
        <w:rPr>
          <w:lang w:val="nl-NL"/>
        </w:rPr>
        <w:t>2.4 Voeding en moestuinprogramma (nieuw)</w:t>
      </w:r>
    </w:p>
    <w:p w14:paraId="3090C058" w14:textId="77777777" w:rsidR="00757315" w:rsidRPr="00757315" w:rsidRDefault="00757315" w:rsidP="00757315">
      <w:pPr>
        <w:rPr>
          <w:lang w:val="nl-NL"/>
        </w:rPr>
      </w:pPr>
      <w:r w:rsidRPr="00757315">
        <w:rPr>
          <w:lang w:val="nl-NL"/>
        </w:rPr>
        <w:t>In 2026 start de stichting met een nieuw programma gericht op voeding en voedselzekerheid voor gezinnen van patiënten uit de sociale projecten.</w:t>
      </w:r>
    </w:p>
    <w:p w14:paraId="3C2FAADD" w14:textId="77777777" w:rsidR="00757315" w:rsidRPr="00757315" w:rsidRDefault="00757315" w:rsidP="00757315">
      <w:pPr>
        <w:rPr>
          <w:lang w:val="nl-NL"/>
        </w:rPr>
      </w:pPr>
      <w:r w:rsidRPr="00757315">
        <w:rPr>
          <w:lang w:val="nl-NL"/>
        </w:rPr>
        <w:t>Het programma richt zich op:</w:t>
      </w:r>
    </w:p>
    <w:p w14:paraId="0BBAB149" w14:textId="77777777" w:rsidR="00757315" w:rsidRPr="00757315" w:rsidRDefault="00757315" w:rsidP="00757315">
      <w:pPr>
        <w:rPr>
          <w:lang w:val="nl-NL"/>
        </w:rPr>
      </w:pPr>
      <w:r w:rsidRPr="00757315">
        <w:rPr>
          <w:lang w:val="nl-NL"/>
        </w:rPr>
        <w:t>– verbetering van de voedingssituatie van kwetsbare gezinnen</w:t>
      </w:r>
      <w:r w:rsidRPr="00757315">
        <w:rPr>
          <w:lang w:val="nl-NL"/>
        </w:rPr>
        <w:br/>
        <w:t>– educatie over gezonde voeding</w:t>
      </w:r>
      <w:r w:rsidRPr="00757315">
        <w:rPr>
          <w:lang w:val="nl-NL"/>
        </w:rPr>
        <w:br/>
        <w:t>– ondersteuning bij lokale moestuinprojecten</w:t>
      </w:r>
    </w:p>
    <w:p w14:paraId="142FFE8F" w14:textId="77777777" w:rsidR="00757315" w:rsidRPr="00757315" w:rsidRDefault="00757315" w:rsidP="00757315">
      <w:pPr>
        <w:rPr>
          <w:lang w:val="nl-NL"/>
        </w:rPr>
      </w:pPr>
      <w:r w:rsidRPr="00757315">
        <w:rPr>
          <w:lang w:val="nl-NL"/>
        </w:rPr>
        <w:t>Dit programma sluit aan bij de bredere doelstelling om de leefomstandigheden van kinderen en hun families te verbeteren.</w:t>
      </w:r>
    </w:p>
    <w:p w14:paraId="104580E7" w14:textId="77777777" w:rsidR="00757315" w:rsidRPr="00757315" w:rsidRDefault="00757315" w:rsidP="00757315">
      <w:pPr>
        <w:numPr>
          <w:ilvl w:val="0"/>
          <w:numId w:val="4"/>
        </w:numPr>
        <w:rPr>
          <w:lang w:val="nl-NL"/>
        </w:rPr>
      </w:pPr>
      <w:r w:rsidRPr="00757315">
        <w:rPr>
          <w:lang w:val="nl-NL"/>
        </w:rPr>
        <w:t>Operatieprojecten 2026</w:t>
      </w:r>
    </w:p>
    <w:p w14:paraId="556EE64C" w14:textId="77777777" w:rsidR="00757315" w:rsidRPr="00757315" w:rsidRDefault="00757315" w:rsidP="00757315">
      <w:pPr>
        <w:rPr>
          <w:lang w:val="nl-NL"/>
        </w:rPr>
      </w:pPr>
      <w:r w:rsidRPr="00757315">
        <w:rPr>
          <w:lang w:val="nl-NL"/>
        </w:rPr>
        <w:t>Voor 2026 staan meerdere operatiemissies gepland met internationale medische teams.</w:t>
      </w:r>
    </w:p>
    <w:p w14:paraId="1A85DD49" w14:textId="77777777" w:rsidR="00757315" w:rsidRPr="00757315" w:rsidRDefault="00757315" w:rsidP="00757315">
      <w:pPr>
        <w:rPr>
          <w:lang w:val="nl-NL"/>
        </w:rPr>
      </w:pPr>
      <w:r w:rsidRPr="00757315">
        <w:rPr>
          <w:lang w:val="nl-NL"/>
        </w:rPr>
        <w:t>Voorlopige planning:</w:t>
      </w:r>
    </w:p>
    <w:p w14:paraId="1C86EDAC" w14:textId="77777777" w:rsidR="00757315" w:rsidRPr="00757315" w:rsidRDefault="00757315" w:rsidP="00757315">
      <w:pPr>
        <w:rPr>
          <w:lang w:val="nl-NL"/>
        </w:rPr>
      </w:pPr>
      <w:r w:rsidRPr="00757315">
        <w:rPr>
          <w:lang w:val="nl-NL"/>
        </w:rPr>
        <w:t>April 2026</w:t>
      </w:r>
      <w:r w:rsidRPr="00757315">
        <w:rPr>
          <w:lang w:val="nl-NL"/>
        </w:rPr>
        <w:br/>
        <w:t xml:space="preserve">Operatiemissie met </w:t>
      </w:r>
      <w:proofErr w:type="spellStart"/>
      <w:r w:rsidRPr="00757315">
        <w:rPr>
          <w:lang w:val="nl-NL"/>
        </w:rPr>
        <w:t>FreeSmile</w:t>
      </w:r>
      <w:proofErr w:type="spellEnd"/>
      <w:r w:rsidRPr="00757315">
        <w:rPr>
          <w:lang w:val="nl-NL"/>
        </w:rPr>
        <w:t xml:space="preserve"> Foundation (Verenigde Staten)</w:t>
      </w:r>
    </w:p>
    <w:p w14:paraId="7F58A324" w14:textId="77777777" w:rsidR="00757315" w:rsidRPr="00757315" w:rsidRDefault="00757315" w:rsidP="00757315">
      <w:pPr>
        <w:rPr>
          <w:lang w:val="nl-NL"/>
        </w:rPr>
      </w:pPr>
      <w:r w:rsidRPr="00757315">
        <w:rPr>
          <w:lang w:val="nl-NL"/>
        </w:rPr>
        <w:t>Juni 2026</w:t>
      </w:r>
      <w:r w:rsidRPr="00757315">
        <w:rPr>
          <w:lang w:val="nl-NL"/>
        </w:rPr>
        <w:br/>
        <w:t>Operatiemissie met het team van prof. dr. Mink van der Molen (Nederland)</w:t>
      </w:r>
    </w:p>
    <w:p w14:paraId="06779D1C" w14:textId="77777777" w:rsidR="00757315" w:rsidRPr="00757315" w:rsidRDefault="00757315" w:rsidP="00757315">
      <w:pPr>
        <w:rPr>
          <w:lang w:val="nl-NL"/>
        </w:rPr>
      </w:pPr>
      <w:r w:rsidRPr="00757315">
        <w:rPr>
          <w:lang w:val="nl-NL"/>
        </w:rPr>
        <w:t>Zomer 2026</w:t>
      </w:r>
      <w:r w:rsidRPr="00757315">
        <w:rPr>
          <w:lang w:val="nl-NL"/>
        </w:rPr>
        <w:br/>
        <w:t xml:space="preserve">Operatiemissie met het Peruaanse team van </w:t>
      </w:r>
      <w:proofErr w:type="spellStart"/>
      <w:r w:rsidRPr="00757315">
        <w:rPr>
          <w:lang w:val="nl-NL"/>
        </w:rPr>
        <w:t>Qoritos</w:t>
      </w:r>
      <w:proofErr w:type="spellEnd"/>
      <w:r w:rsidRPr="00757315">
        <w:rPr>
          <w:lang w:val="nl-NL"/>
        </w:rPr>
        <w:t xml:space="preserve"> – Dr. </w:t>
      </w:r>
      <w:proofErr w:type="spellStart"/>
      <w:r w:rsidRPr="00757315">
        <w:rPr>
          <w:lang w:val="nl-NL"/>
        </w:rPr>
        <w:t>Bardales</w:t>
      </w:r>
      <w:proofErr w:type="spellEnd"/>
    </w:p>
    <w:p w14:paraId="35D2E68E" w14:textId="77777777" w:rsidR="00757315" w:rsidRPr="00757315" w:rsidRDefault="00757315" w:rsidP="00757315">
      <w:pPr>
        <w:rPr>
          <w:lang w:val="nl-NL"/>
        </w:rPr>
      </w:pPr>
      <w:r w:rsidRPr="00757315">
        <w:rPr>
          <w:lang w:val="nl-NL"/>
        </w:rPr>
        <w:t>Najaar 2026</w:t>
      </w:r>
      <w:r w:rsidRPr="00757315">
        <w:rPr>
          <w:lang w:val="nl-NL"/>
        </w:rPr>
        <w:br/>
        <w:t>Operatiemissie met het Nederlandse team van Dr. Metsers</w:t>
      </w:r>
    </w:p>
    <w:p w14:paraId="76E3B5F1" w14:textId="77777777" w:rsidR="00757315" w:rsidRPr="00757315" w:rsidRDefault="00757315" w:rsidP="00757315">
      <w:pPr>
        <w:rPr>
          <w:lang w:val="nl-NL"/>
        </w:rPr>
      </w:pPr>
      <w:r w:rsidRPr="00757315">
        <w:rPr>
          <w:lang w:val="nl-NL"/>
        </w:rPr>
        <w:t>Einde 2026</w:t>
      </w:r>
      <w:r w:rsidRPr="00757315">
        <w:rPr>
          <w:lang w:val="nl-NL"/>
        </w:rPr>
        <w:br/>
        <w:t xml:space="preserve">Operatiemissie met het Spaanse team van Dr. </w:t>
      </w:r>
      <w:proofErr w:type="spellStart"/>
      <w:r w:rsidRPr="00757315">
        <w:rPr>
          <w:lang w:val="nl-NL"/>
        </w:rPr>
        <w:t>Parri</w:t>
      </w:r>
      <w:proofErr w:type="spellEnd"/>
    </w:p>
    <w:p w14:paraId="18C7CF05" w14:textId="77777777" w:rsidR="00757315" w:rsidRPr="00757315" w:rsidRDefault="00757315" w:rsidP="00757315">
      <w:pPr>
        <w:rPr>
          <w:lang w:val="nl-NL"/>
        </w:rPr>
      </w:pPr>
      <w:r w:rsidRPr="00757315">
        <w:rPr>
          <w:lang w:val="nl-NL"/>
        </w:rPr>
        <w:t>Daarnaast wordt gewerkt aan de voorbereiding van aanvullende medische projecten op het gebied van kinderurologie.</w:t>
      </w:r>
    </w:p>
    <w:p w14:paraId="445DBF05" w14:textId="77777777" w:rsidR="00757315" w:rsidRPr="00757315" w:rsidRDefault="00757315" w:rsidP="00757315">
      <w:pPr>
        <w:numPr>
          <w:ilvl w:val="0"/>
          <w:numId w:val="5"/>
        </w:numPr>
        <w:rPr>
          <w:lang w:val="nl-NL"/>
        </w:rPr>
      </w:pPr>
      <w:r w:rsidRPr="00757315">
        <w:rPr>
          <w:lang w:val="nl-NL"/>
        </w:rPr>
        <w:t>Financiering</w:t>
      </w:r>
    </w:p>
    <w:p w14:paraId="5B75F23D" w14:textId="77777777" w:rsidR="00757315" w:rsidRPr="00757315" w:rsidRDefault="00757315" w:rsidP="00757315">
      <w:pPr>
        <w:rPr>
          <w:lang w:val="nl-NL"/>
        </w:rPr>
      </w:pPr>
      <w:r w:rsidRPr="00757315">
        <w:rPr>
          <w:lang w:val="nl-NL"/>
        </w:rPr>
        <w:t xml:space="preserve">De activiteiten van Stichting </w:t>
      </w:r>
      <w:proofErr w:type="spellStart"/>
      <w:r w:rsidRPr="00757315">
        <w:rPr>
          <w:lang w:val="nl-NL"/>
        </w:rPr>
        <w:t>Fundacion</w:t>
      </w:r>
      <w:proofErr w:type="spellEnd"/>
      <w:r w:rsidRPr="00757315">
        <w:rPr>
          <w:lang w:val="nl-NL"/>
        </w:rPr>
        <w:t xml:space="preserve"> </w:t>
      </w:r>
      <w:proofErr w:type="spellStart"/>
      <w:r w:rsidRPr="00757315">
        <w:rPr>
          <w:lang w:val="nl-NL"/>
        </w:rPr>
        <w:t>PAZHolandesa</w:t>
      </w:r>
      <w:proofErr w:type="spellEnd"/>
      <w:r w:rsidRPr="00757315">
        <w:rPr>
          <w:lang w:val="nl-NL"/>
        </w:rPr>
        <w:t xml:space="preserve"> worden mogelijk gemaakt door bijdragen van fondsen, particuliere donoren en samenwerkingspartners.</w:t>
      </w:r>
    </w:p>
    <w:p w14:paraId="56DAFCAE" w14:textId="77777777" w:rsidR="00757315" w:rsidRPr="00757315" w:rsidRDefault="00757315" w:rsidP="00757315">
      <w:pPr>
        <w:rPr>
          <w:lang w:val="nl-NL"/>
        </w:rPr>
      </w:pPr>
      <w:r w:rsidRPr="00757315">
        <w:rPr>
          <w:lang w:val="nl-NL"/>
        </w:rPr>
        <w:t>De stichting richt zich op het financieren van:</w:t>
      </w:r>
    </w:p>
    <w:p w14:paraId="2A1C75FB" w14:textId="77777777" w:rsidR="00757315" w:rsidRPr="00757315" w:rsidRDefault="00757315" w:rsidP="00757315">
      <w:pPr>
        <w:rPr>
          <w:lang w:val="nl-NL"/>
        </w:rPr>
      </w:pPr>
      <w:r w:rsidRPr="00757315">
        <w:rPr>
          <w:lang w:val="nl-NL"/>
        </w:rPr>
        <w:t>– medicatie en medische materialen voor operatieprojecten</w:t>
      </w:r>
      <w:r w:rsidRPr="00757315">
        <w:rPr>
          <w:lang w:val="nl-NL"/>
        </w:rPr>
        <w:br/>
        <w:t>– reiskosten van internationale medische teams</w:t>
      </w:r>
      <w:r w:rsidRPr="00757315">
        <w:rPr>
          <w:lang w:val="nl-NL"/>
        </w:rPr>
        <w:br/>
        <w:t>– nazorgprogramma’s voor patiënten</w:t>
      </w:r>
      <w:r w:rsidRPr="00757315">
        <w:rPr>
          <w:lang w:val="nl-NL"/>
        </w:rPr>
        <w:br/>
        <w:t>– patiëntidentificatie en veldwerk</w:t>
      </w:r>
      <w:r w:rsidRPr="00757315">
        <w:rPr>
          <w:lang w:val="nl-NL"/>
        </w:rPr>
        <w:br/>
        <w:t>– aanvullende sociale programma’s</w:t>
      </w:r>
    </w:p>
    <w:p w14:paraId="20E6DEB3" w14:textId="77777777" w:rsidR="00757315" w:rsidRPr="00757315" w:rsidRDefault="00757315" w:rsidP="00757315">
      <w:pPr>
        <w:rPr>
          <w:lang w:val="nl-NL"/>
        </w:rPr>
      </w:pPr>
      <w:r w:rsidRPr="00757315">
        <w:rPr>
          <w:lang w:val="nl-NL"/>
        </w:rPr>
        <w:t>De stichting blijft actief fondsen werven om de continuïteit van deze programma’s te waarborgen.</w:t>
      </w:r>
    </w:p>
    <w:p w14:paraId="53FA3B90" w14:textId="77777777" w:rsidR="00757315" w:rsidRPr="00757315" w:rsidRDefault="00757315" w:rsidP="00757315">
      <w:pPr>
        <w:numPr>
          <w:ilvl w:val="0"/>
          <w:numId w:val="6"/>
        </w:numPr>
        <w:rPr>
          <w:lang w:val="nl-NL"/>
        </w:rPr>
      </w:pPr>
      <w:r w:rsidRPr="00757315">
        <w:rPr>
          <w:lang w:val="nl-NL"/>
        </w:rPr>
        <w:t>Begroting</w:t>
      </w:r>
    </w:p>
    <w:p w14:paraId="41CBE88A" w14:textId="77777777" w:rsidR="00757315" w:rsidRPr="00757315" w:rsidRDefault="00757315" w:rsidP="00757315">
      <w:pPr>
        <w:rPr>
          <w:lang w:val="nl-NL"/>
        </w:rPr>
      </w:pPr>
      <w:r w:rsidRPr="00757315">
        <w:rPr>
          <w:lang w:val="nl-NL"/>
        </w:rPr>
        <w:t>De begroting voor 2026 omvat onder andere:</w:t>
      </w:r>
    </w:p>
    <w:p w14:paraId="46A4DF2F" w14:textId="77777777" w:rsidR="00757315" w:rsidRPr="00757315" w:rsidRDefault="00757315" w:rsidP="00757315">
      <w:pPr>
        <w:rPr>
          <w:lang w:val="nl-NL"/>
        </w:rPr>
      </w:pPr>
      <w:r w:rsidRPr="00757315">
        <w:rPr>
          <w:lang w:val="nl-NL"/>
        </w:rPr>
        <w:t>– medicatie en medische materialen voor operatieprojecten</w:t>
      </w:r>
      <w:r w:rsidRPr="00757315">
        <w:rPr>
          <w:lang w:val="nl-NL"/>
        </w:rPr>
        <w:br/>
        <w:t>– ondersteuning internationale medische teams</w:t>
      </w:r>
      <w:r w:rsidRPr="00757315">
        <w:rPr>
          <w:lang w:val="nl-NL"/>
        </w:rPr>
        <w:br/>
        <w:t>– nazorg en therapieprogramma’s</w:t>
      </w:r>
      <w:r w:rsidRPr="00757315">
        <w:rPr>
          <w:lang w:val="nl-NL"/>
        </w:rPr>
        <w:br/>
        <w:t>– veldwerk en patiëntidentificatie</w:t>
      </w:r>
      <w:r w:rsidRPr="00757315">
        <w:rPr>
          <w:lang w:val="nl-NL"/>
        </w:rPr>
        <w:br/>
        <w:t>– sociale ondersteuningsprogramma’s</w:t>
      </w:r>
    </w:p>
    <w:p w14:paraId="3E12DAE0" w14:textId="77777777" w:rsidR="00757315" w:rsidRPr="00757315" w:rsidRDefault="00757315" w:rsidP="00757315">
      <w:pPr>
        <w:rPr>
          <w:lang w:val="nl-NL"/>
        </w:rPr>
      </w:pPr>
      <w:r w:rsidRPr="00757315">
        <w:rPr>
          <w:lang w:val="nl-NL"/>
        </w:rPr>
        <w:t>De stichting streeft ernaar haar middelen zo efficiënt mogelijk in te zetten zodat een zo groot mogelijk aantal kinderen toegang krijgt tot medische zorg.</w:t>
      </w:r>
    </w:p>
    <w:p w14:paraId="7463A42E" w14:textId="77777777" w:rsidR="00757315" w:rsidRPr="00757315" w:rsidRDefault="00757315" w:rsidP="00757315">
      <w:pPr>
        <w:numPr>
          <w:ilvl w:val="0"/>
          <w:numId w:val="7"/>
        </w:numPr>
        <w:rPr>
          <w:lang w:val="nl-NL"/>
        </w:rPr>
      </w:pPr>
      <w:r w:rsidRPr="00757315">
        <w:rPr>
          <w:lang w:val="nl-NL"/>
        </w:rPr>
        <w:t>Slot</w:t>
      </w:r>
    </w:p>
    <w:p w14:paraId="2D9E6CA0" w14:textId="77777777" w:rsidR="00757315" w:rsidRPr="00757315" w:rsidRDefault="00757315" w:rsidP="00757315">
      <w:pPr>
        <w:rPr>
          <w:lang w:val="nl-NL"/>
        </w:rPr>
      </w:pPr>
      <w:r w:rsidRPr="00757315">
        <w:rPr>
          <w:lang w:val="nl-NL"/>
        </w:rPr>
        <w:t xml:space="preserve">Met de uitvoering van dit jaarplan zet Stichting </w:t>
      </w:r>
      <w:proofErr w:type="spellStart"/>
      <w:r w:rsidRPr="00757315">
        <w:rPr>
          <w:lang w:val="nl-NL"/>
        </w:rPr>
        <w:t>Fundacion</w:t>
      </w:r>
      <w:proofErr w:type="spellEnd"/>
      <w:r w:rsidRPr="00757315">
        <w:rPr>
          <w:lang w:val="nl-NL"/>
        </w:rPr>
        <w:t xml:space="preserve"> </w:t>
      </w:r>
      <w:proofErr w:type="spellStart"/>
      <w:r w:rsidRPr="00757315">
        <w:rPr>
          <w:lang w:val="nl-NL"/>
        </w:rPr>
        <w:t>PAZHolandesa</w:t>
      </w:r>
      <w:proofErr w:type="spellEnd"/>
      <w:r w:rsidRPr="00757315">
        <w:rPr>
          <w:lang w:val="nl-NL"/>
        </w:rPr>
        <w:t xml:space="preserve"> haar inzet voort voor kinderen in Peru die zonder deze ondersteuning geen toegang zouden hebben tot gespecialiseerde medische zorg.</w:t>
      </w:r>
    </w:p>
    <w:p w14:paraId="31BA0FF7" w14:textId="77777777" w:rsidR="00757315" w:rsidRPr="00757315" w:rsidRDefault="00757315" w:rsidP="00757315">
      <w:pPr>
        <w:rPr>
          <w:lang w:val="nl-NL"/>
        </w:rPr>
      </w:pPr>
      <w:r w:rsidRPr="00757315">
        <w:rPr>
          <w:lang w:val="nl-NL"/>
        </w:rPr>
        <w:t>Door samenwerking met internationale medische teams, lokale professionals en donoren blijft de stichting bijdragen aan duurzame verbetering van de gezondheid en toekomst van deze kinderen.</w:t>
      </w:r>
    </w:p>
    <w:p w14:paraId="20C4705E" w14:textId="77777777" w:rsidR="00757315" w:rsidRPr="00922A59" w:rsidRDefault="00757315" w:rsidP="00B11EA1">
      <w:pPr>
        <w:rPr>
          <w:lang w:val="nl-NL"/>
        </w:rPr>
      </w:pPr>
    </w:p>
    <w:sectPr w:rsidR="00757315" w:rsidRPr="00922A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0801"/>
    <w:multiLevelType w:val="multilevel"/>
    <w:tmpl w:val="795EA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00501D"/>
    <w:multiLevelType w:val="multilevel"/>
    <w:tmpl w:val="3914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1033CB"/>
    <w:multiLevelType w:val="multilevel"/>
    <w:tmpl w:val="4C1EA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12ACA"/>
    <w:multiLevelType w:val="multilevel"/>
    <w:tmpl w:val="A038F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42003"/>
    <w:multiLevelType w:val="multilevel"/>
    <w:tmpl w:val="8C6C8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82A6F"/>
    <w:multiLevelType w:val="multilevel"/>
    <w:tmpl w:val="56C2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E543B4"/>
    <w:multiLevelType w:val="multilevel"/>
    <w:tmpl w:val="0E1A4E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431910">
    <w:abstractNumId w:val="1"/>
  </w:num>
  <w:num w:numId="2" w16cid:durableId="2020497208">
    <w:abstractNumId w:val="5"/>
  </w:num>
  <w:num w:numId="3" w16cid:durableId="506018803">
    <w:abstractNumId w:val="2"/>
  </w:num>
  <w:num w:numId="4" w16cid:durableId="2136369571">
    <w:abstractNumId w:val="0"/>
  </w:num>
  <w:num w:numId="5" w16cid:durableId="666906273">
    <w:abstractNumId w:val="4"/>
  </w:num>
  <w:num w:numId="6" w16cid:durableId="23481314">
    <w:abstractNumId w:val="6"/>
  </w:num>
  <w:num w:numId="7" w16cid:durableId="835346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1"/>
    <w:rsid w:val="0000559C"/>
    <w:rsid w:val="004A229C"/>
    <w:rsid w:val="00592F63"/>
    <w:rsid w:val="006D21AD"/>
    <w:rsid w:val="00757315"/>
    <w:rsid w:val="00783F44"/>
    <w:rsid w:val="007B4103"/>
    <w:rsid w:val="00821677"/>
    <w:rsid w:val="008E7E72"/>
    <w:rsid w:val="00922A59"/>
    <w:rsid w:val="009321DF"/>
    <w:rsid w:val="00A65BFF"/>
    <w:rsid w:val="00AB336A"/>
    <w:rsid w:val="00B11EA1"/>
    <w:rsid w:val="00B12275"/>
    <w:rsid w:val="00B211DC"/>
    <w:rsid w:val="00CA140E"/>
    <w:rsid w:val="00D0151C"/>
    <w:rsid w:val="00E816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D556"/>
  <w15:chartTrackingRefBased/>
  <w15:docId w15:val="{6C597F4E-1F62-4AAA-916C-9E25948A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727</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Mourik</dc:creator>
  <cp:keywords/>
  <dc:description/>
  <cp:lastModifiedBy>Marjan van Mourik</cp:lastModifiedBy>
  <cp:revision>2</cp:revision>
  <dcterms:created xsi:type="dcterms:W3CDTF">2026-03-13T12:13:00Z</dcterms:created>
  <dcterms:modified xsi:type="dcterms:W3CDTF">2026-03-13T12:13:00Z</dcterms:modified>
</cp:coreProperties>
</file>