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A3EC" w14:textId="77777777" w:rsidR="006D76A7" w:rsidRDefault="004134AF" w:rsidP="004134AF">
      <w:pPr>
        <w:pStyle w:val="Kop1"/>
      </w:pPr>
      <w:r>
        <w:t>Inleiding</w:t>
      </w:r>
    </w:p>
    <w:p w14:paraId="152D56F9" w14:textId="77777777" w:rsidR="004134AF" w:rsidRDefault="004134AF" w:rsidP="004134AF"/>
    <w:p w14:paraId="076E57D1" w14:textId="77777777" w:rsidR="00BC7D5D" w:rsidRDefault="004134AF" w:rsidP="004134AF">
      <w:r>
        <w:t xml:space="preserve">De stichting Noodhulp </w:t>
      </w:r>
      <w:proofErr w:type="spellStart"/>
      <w:r>
        <w:t>Rubengera</w:t>
      </w:r>
      <w:proofErr w:type="spellEnd"/>
      <w:r>
        <w:t xml:space="preserve"> </w:t>
      </w:r>
      <w:r w:rsidR="00245BD5">
        <w:t xml:space="preserve">Rwanda </w:t>
      </w:r>
      <w:r>
        <w:t>is in 2020 opgericht</w:t>
      </w:r>
      <w:r w:rsidR="00BC7D5D">
        <w:t>.</w:t>
      </w:r>
    </w:p>
    <w:p w14:paraId="2F2B99BC" w14:textId="76DC3EAF" w:rsidR="00BC7D5D" w:rsidRDefault="00BC7D5D" w:rsidP="004134AF">
      <w:pPr>
        <w:rPr>
          <w:rFonts w:cstheme="minorHAnsi"/>
          <w:shd w:val="clear" w:color="auto" w:fill="FFFFFF"/>
        </w:rPr>
      </w:pPr>
      <w:r w:rsidRPr="009962A7">
        <w:rPr>
          <w:rFonts w:cstheme="minorHAnsi"/>
        </w:rPr>
        <w:t>Zij</w:t>
      </w:r>
      <w:r w:rsidRPr="009962A7">
        <w:rPr>
          <w:rFonts w:cstheme="minorHAnsi"/>
          <w:shd w:val="clear" w:color="auto" w:fill="FFFFFF"/>
        </w:rPr>
        <w:t xml:space="preserve"> ondersteunt tenminste 10 arme families in </w:t>
      </w:r>
      <w:proofErr w:type="spellStart"/>
      <w:r w:rsidRPr="009962A7">
        <w:rPr>
          <w:rFonts w:cstheme="minorHAnsi"/>
          <w:shd w:val="clear" w:color="auto" w:fill="FFFFFF"/>
        </w:rPr>
        <w:t>Rubengera</w:t>
      </w:r>
      <w:proofErr w:type="spellEnd"/>
      <w:r w:rsidRPr="009962A7">
        <w:rPr>
          <w:rFonts w:cstheme="minorHAnsi"/>
          <w:shd w:val="clear" w:color="auto" w:fill="FFFFFF"/>
        </w:rPr>
        <w:t xml:space="preserve">, Rwanda in hun dagelijkse levensbehoeften. Het gaat om voedsel, premie zorgverzekering, voorziening drinkwater, aanschaf </w:t>
      </w:r>
      <w:r w:rsidR="00D605AE">
        <w:rPr>
          <w:rFonts w:cstheme="minorHAnsi"/>
          <w:shd w:val="clear" w:color="auto" w:fill="FFFFFF"/>
        </w:rPr>
        <w:t>kleinvee</w:t>
      </w:r>
      <w:r w:rsidRPr="009962A7">
        <w:rPr>
          <w:rFonts w:cstheme="minorHAnsi"/>
          <w:shd w:val="clear" w:color="auto" w:fill="FFFFFF"/>
        </w:rPr>
        <w:t>, aanleg</w:t>
      </w:r>
      <w:r w:rsidR="00D605AE">
        <w:rPr>
          <w:rFonts w:cstheme="minorHAnsi"/>
          <w:shd w:val="clear" w:color="auto" w:fill="FFFFFF"/>
        </w:rPr>
        <w:t xml:space="preserve"> en onderhoud</w:t>
      </w:r>
      <w:r w:rsidRPr="009962A7">
        <w:rPr>
          <w:rFonts w:cstheme="minorHAnsi"/>
          <w:shd w:val="clear" w:color="auto" w:fill="FFFFFF"/>
        </w:rPr>
        <w:t xml:space="preserve"> moestuinen en een onbelemmerde toegang tot onderwijs voor de kinderen van die families door de aanschaf van schoolmaterialen (bv. kleding, blocnotes en pennen), schoollunch en zo nodig bijdragen in het schoolgeld. De (verdere) ontwikkeling van het zoveel mogelijk zelfvoorzienend zijn van die families is daarbij een speerpunt!</w:t>
      </w:r>
    </w:p>
    <w:p w14:paraId="0D6A3D2D" w14:textId="2BA1FD08" w:rsidR="00460096" w:rsidRDefault="00F740BE" w:rsidP="008109D7">
      <w:r>
        <w:rPr>
          <w:rFonts w:cstheme="minorHAnsi"/>
          <w:shd w:val="clear" w:color="auto" w:fill="FFFFFF"/>
        </w:rPr>
        <w:t xml:space="preserve">Het jaar 2023 heeft onze stichting veel goeds gebracht. </w:t>
      </w:r>
      <w:r w:rsidR="005351EB">
        <w:rPr>
          <w:rFonts w:cstheme="minorHAnsi"/>
          <w:shd w:val="clear" w:color="auto" w:fill="FFFFFF"/>
        </w:rPr>
        <w:t>Rekening houdend met de nog te besteden donaties op 31 december 2023, zijn d</w:t>
      </w:r>
      <w:r>
        <w:rPr>
          <w:rFonts w:cstheme="minorHAnsi"/>
          <w:shd w:val="clear" w:color="auto" w:fill="FFFFFF"/>
        </w:rPr>
        <w:t xml:space="preserve">e </w:t>
      </w:r>
      <w:r w:rsidR="00442D88">
        <w:rPr>
          <w:rFonts w:cstheme="minorHAnsi"/>
          <w:shd w:val="clear" w:color="auto" w:fill="FFFFFF"/>
        </w:rPr>
        <w:t xml:space="preserve">totale </w:t>
      </w:r>
      <w:r>
        <w:rPr>
          <w:rFonts w:cstheme="minorHAnsi"/>
          <w:shd w:val="clear" w:color="auto" w:fill="FFFFFF"/>
        </w:rPr>
        <w:t xml:space="preserve">inkomsten ten opzichte van 2022 fors gestegen met ruim </w:t>
      </w:r>
      <w:r w:rsidR="005351EB">
        <w:rPr>
          <w:rFonts w:cstheme="minorHAnsi"/>
          <w:shd w:val="clear" w:color="auto" w:fill="FFFFFF"/>
        </w:rPr>
        <w:t>77</w:t>
      </w:r>
      <w:r>
        <w:rPr>
          <w:rFonts w:cstheme="minorHAnsi"/>
          <w:shd w:val="clear" w:color="auto" w:fill="FFFFFF"/>
        </w:rPr>
        <w:t xml:space="preserve">%. </w:t>
      </w:r>
      <w:r w:rsidR="00A26BDE">
        <w:rPr>
          <w:rFonts w:cstheme="minorHAnsi"/>
          <w:shd w:val="clear" w:color="auto" w:fill="FFFFFF"/>
        </w:rPr>
        <w:t>Hoewel de begroting daarop in het najaar van 2023 is aangepast, vergt het veel tijd en aandacht om hiervoor zinvolle en verantwoorde activiteiten te ontwikkelen en uit te voeren. In ieder geval overstijg</w:t>
      </w:r>
      <w:r w:rsidR="00442D88">
        <w:rPr>
          <w:rFonts w:cstheme="minorHAnsi"/>
          <w:shd w:val="clear" w:color="auto" w:fill="FFFFFF"/>
        </w:rPr>
        <w:t>en de hiertoe te nemen maatregelen</w:t>
      </w:r>
      <w:r w:rsidR="00A26BDE">
        <w:rPr>
          <w:rFonts w:cstheme="minorHAnsi"/>
          <w:shd w:val="clear" w:color="auto" w:fill="FFFFFF"/>
        </w:rPr>
        <w:t xml:space="preserve"> ruimschoots het tijdsbestek van een jaarrekening. Dat is dan ook de reden waarom de liquiditeit </w:t>
      </w:r>
      <w:r w:rsidR="00460096">
        <w:rPr>
          <w:rFonts w:cstheme="minorHAnsi"/>
          <w:shd w:val="clear" w:color="auto" w:fill="FFFFFF"/>
        </w:rPr>
        <w:t xml:space="preserve">van de stichting </w:t>
      </w:r>
      <w:r w:rsidR="00A26BDE">
        <w:rPr>
          <w:rFonts w:cstheme="minorHAnsi"/>
          <w:shd w:val="clear" w:color="auto" w:fill="FFFFFF"/>
        </w:rPr>
        <w:t>per balansdatum</w:t>
      </w:r>
      <w:r w:rsidR="00460096">
        <w:rPr>
          <w:rFonts w:cstheme="minorHAnsi"/>
          <w:shd w:val="clear" w:color="auto" w:fill="FFFFFF"/>
        </w:rPr>
        <w:t xml:space="preserve"> veel</w:t>
      </w:r>
      <w:r w:rsidR="00A26BDE">
        <w:rPr>
          <w:rFonts w:cstheme="minorHAnsi"/>
          <w:shd w:val="clear" w:color="auto" w:fill="FFFFFF"/>
        </w:rPr>
        <w:t xml:space="preserve"> </w:t>
      </w:r>
      <w:r w:rsidR="00460096">
        <w:rPr>
          <w:rFonts w:cstheme="minorHAnsi"/>
          <w:shd w:val="clear" w:color="auto" w:fill="FFFFFF"/>
        </w:rPr>
        <w:t xml:space="preserve">hoger is dan wenselijk en verantwoord. Maar het bestuur is van mening dat er momenteel voldoende activiteiten worden ontwikkeld om dit ten goede te keren. Zo is in de eerste maanden van 2024 een begin gemaakt met de </w:t>
      </w:r>
      <w:r w:rsidR="00460096">
        <w:t xml:space="preserve">dringend noodzakelijke reparatie, renovatie en/of vervanging van de huisvesting van </w:t>
      </w:r>
      <w:r w:rsidR="005351EB">
        <w:t>meerdere</w:t>
      </w:r>
      <w:r w:rsidR="00460096">
        <w:t xml:space="preserve"> door ons ondersteunde families</w:t>
      </w:r>
      <w:r w:rsidR="005351EB">
        <w:t xml:space="preserve">. Daarnaast is er </w:t>
      </w:r>
      <w:r w:rsidR="00442D88">
        <w:t>de ge</w:t>
      </w:r>
      <w:r w:rsidR="005351EB">
        <w:t>plande opzet  en inrichting van een landbouwcoöperatie voor de door ons ondersteunde gezinnen. Hiermee kan een grote stap vooruit worden gezet in de gewenste verbetering van de economische zelfstandigheid van d</w:t>
      </w:r>
      <w:r w:rsidR="00442D88">
        <w:t>i</w:t>
      </w:r>
      <w:r w:rsidR="005351EB">
        <w:t xml:space="preserve">e </w:t>
      </w:r>
      <w:r w:rsidR="00442D88">
        <w:t>gezinnen</w:t>
      </w:r>
      <w:r w:rsidR="005351EB">
        <w:t xml:space="preserve">. </w:t>
      </w:r>
      <w:r w:rsidR="00442D88">
        <w:t>Ook op het voor ons belangrijke speerpunt onderwijs zijn er positieve ontwikkelingen te melden. Vanaf 2024</w:t>
      </w:r>
      <w:r w:rsidR="00D07E0C">
        <w:t xml:space="preserve"> worden alle kosten van de reguliere schoolopleidingen (inclusief het secundaire onderwijs) van de in totaal 29 kinderen van alle door ons ondersteunde families door onze stichting betaald. </w:t>
      </w:r>
      <w:r w:rsidR="0035074D">
        <w:t>En z</w:t>
      </w:r>
      <w:r w:rsidR="00D07E0C">
        <w:t>o</w:t>
      </w:r>
      <w:r w:rsidR="0035074D">
        <w:t xml:space="preserve"> </w:t>
      </w:r>
      <w:r w:rsidR="00D07E0C">
        <w:t>nodig wordt ook financiële ondersteuning verleend voor specifieke (bv. vakgerichte) vervolgopleidingen, universitair onderwijs en/of het vinden van werk. In dit verband is ook het in 2023 gestarte onderwijsproject</w:t>
      </w:r>
      <w:r w:rsidR="00460096">
        <w:t xml:space="preserve"> voor Twa kinderen</w:t>
      </w:r>
      <w:r w:rsidR="00D07E0C">
        <w:t xml:space="preserve"> belangrijk. Onderwijs is bij deze</w:t>
      </w:r>
      <w:r w:rsidR="0035074D">
        <w:t xml:space="preserve"> </w:t>
      </w:r>
      <w:r w:rsidR="00D07E0C">
        <w:t xml:space="preserve"> bevolkingsgroep zeker niet vanzelfsprekend</w:t>
      </w:r>
      <w:r w:rsidR="0035074D">
        <w:t xml:space="preserve"> en daarom vergoeden wij momenteel ook de schoolkosten van 22 met name jongere kinderen en het is de bedoeling dat dit aantal in 2024 zal worden </w:t>
      </w:r>
      <w:r w:rsidR="002F7A09">
        <w:t>uitgebreid</w:t>
      </w:r>
      <w:r w:rsidR="0035074D">
        <w:t xml:space="preserve">. </w:t>
      </w:r>
    </w:p>
    <w:p w14:paraId="2B75FCF2" w14:textId="1F196ADE" w:rsidR="00F740BE" w:rsidRDefault="00F740BE" w:rsidP="004134AF">
      <w:pPr>
        <w:rPr>
          <w:rFonts w:cstheme="minorHAnsi"/>
          <w:shd w:val="clear" w:color="auto" w:fill="FFFFFF"/>
        </w:rPr>
      </w:pPr>
      <w:r>
        <w:rPr>
          <w:rFonts w:cstheme="minorHAnsi"/>
          <w:shd w:val="clear" w:color="auto" w:fill="FFFFFF"/>
        </w:rPr>
        <w:t xml:space="preserve">Tevens </w:t>
      </w:r>
      <w:r w:rsidR="00B61508">
        <w:rPr>
          <w:rFonts w:cstheme="minorHAnsi"/>
          <w:shd w:val="clear" w:color="auto" w:fill="FFFFFF"/>
        </w:rPr>
        <w:t>ging</w:t>
      </w:r>
      <w:r>
        <w:rPr>
          <w:rFonts w:cstheme="minorHAnsi"/>
          <w:shd w:val="clear" w:color="auto" w:fill="FFFFFF"/>
        </w:rPr>
        <w:t xml:space="preserve"> het project “Help onze families aan fatsoenlijke huisvesting!”</w:t>
      </w:r>
      <w:r w:rsidR="00B61508">
        <w:rPr>
          <w:rFonts w:cstheme="minorHAnsi"/>
          <w:shd w:val="clear" w:color="auto" w:fill="FFFFFF"/>
        </w:rPr>
        <w:t>, dat mede is bekostigd door de stichting Vrienden van de zusters in Rwanda en de stichting Wilde Ganzen,</w:t>
      </w:r>
      <w:r>
        <w:rPr>
          <w:rFonts w:cstheme="minorHAnsi"/>
          <w:shd w:val="clear" w:color="auto" w:fill="FFFFFF"/>
        </w:rPr>
        <w:t xml:space="preserve"> </w:t>
      </w:r>
      <w:r w:rsidR="00B61508">
        <w:rPr>
          <w:rFonts w:cstheme="minorHAnsi"/>
          <w:shd w:val="clear" w:color="auto" w:fill="FFFFFF"/>
        </w:rPr>
        <w:t xml:space="preserve">van start </w:t>
      </w:r>
      <w:r>
        <w:rPr>
          <w:rFonts w:cstheme="minorHAnsi"/>
          <w:shd w:val="clear" w:color="auto" w:fill="FFFFFF"/>
        </w:rPr>
        <w:t>met de geplande reparatie van vier woningen</w:t>
      </w:r>
      <w:r w:rsidR="00B61508">
        <w:rPr>
          <w:rFonts w:cstheme="minorHAnsi"/>
          <w:shd w:val="clear" w:color="auto" w:fill="FFFFFF"/>
        </w:rPr>
        <w:t>.</w:t>
      </w:r>
      <w:r>
        <w:rPr>
          <w:rFonts w:cstheme="minorHAnsi"/>
          <w:shd w:val="clear" w:color="auto" w:fill="FFFFFF"/>
        </w:rPr>
        <w:t xml:space="preserve"> </w:t>
      </w:r>
      <w:r w:rsidR="00B61508">
        <w:rPr>
          <w:rFonts w:cstheme="minorHAnsi"/>
          <w:shd w:val="clear" w:color="auto" w:fill="FFFFFF"/>
        </w:rPr>
        <w:t>Deze woningen hadden forse schade opgelopen door de extreme regenval en daarmee gepaard gaande overstromingen in het vroege voorjaar van 2022. De  eindverantwoordelijkheid voor de uitvoering van dit project was in handen van de Zusters in Rwanda en ons lokale team heeft daar waar mogelijk actief ondersteund bij de uitvoering. Inmiddels zijn de reparatie</w:t>
      </w:r>
      <w:r w:rsidR="00A26BDE">
        <w:rPr>
          <w:rFonts w:cstheme="minorHAnsi"/>
          <w:shd w:val="clear" w:color="auto" w:fill="FFFFFF"/>
        </w:rPr>
        <w:t>werkzaamheden afgerond. En daarmee is de huisvesting van 6 volwassenen en 12 kinderen, verdeeld over 5 families,</w:t>
      </w:r>
      <w:r w:rsidR="00B61508">
        <w:rPr>
          <w:rFonts w:cstheme="minorHAnsi"/>
          <w:shd w:val="clear" w:color="auto" w:fill="FFFFFF"/>
        </w:rPr>
        <w:t xml:space="preserve"> </w:t>
      </w:r>
      <w:r w:rsidR="00A26BDE">
        <w:rPr>
          <w:rFonts w:cstheme="minorHAnsi"/>
          <w:shd w:val="clear" w:color="auto" w:fill="FFFFFF"/>
        </w:rPr>
        <w:t>voor langere tijd zeker gesteld.</w:t>
      </w:r>
      <w:r w:rsidR="00B61508">
        <w:rPr>
          <w:rFonts w:cstheme="minorHAnsi"/>
          <w:shd w:val="clear" w:color="auto" w:fill="FFFFFF"/>
        </w:rPr>
        <w:t xml:space="preserve"> </w:t>
      </w:r>
    </w:p>
    <w:p w14:paraId="22088CBE" w14:textId="344B07DF" w:rsidR="0081002C" w:rsidRDefault="0081002C" w:rsidP="004134AF">
      <w:pPr>
        <w:rPr>
          <w:rFonts w:cstheme="minorHAnsi"/>
          <w:shd w:val="clear" w:color="auto" w:fill="FFFFFF"/>
        </w:rPr>
      </w:pPr>
      <w:r>
        <w:rPr>
          <w:rFonts w:cstheme="minorHAnsi"/>
          <w:shd w:val="clear" w:color="auto" w:fill="FFFFFF"/>
        </w:rPr>
        <w:t xml:space="preserve">Begin mei 2023 is de regio </w:t>
      </w:r>
      <w:proofErr w:type="spellStart"/>
      <w:r>
        <w:rPr>
          <w:rFonts w:cstheme="minorHAnsi"/>
          <w:shd w:val="clear" w:color="auto" w:fill="FFFFFF"/>
        </w:rPr>
        <w:t>Rubengera</w:t>
      </w:r>
      <w:proofErr w:type="spellEnd"/>
      <w:r>
        <w:rPr>
          <w:rFonts w:cstheme="minorHAnsi"/>
          <w:shd w:val="clear" w:color="auto" w:fill="FFFFFF"/>
        </w:rPr>
        <w:t xml:space="preserve"> wederom zwaar getroffen door extreme regenval en overstromingen. Daarom hebben wij met de Zusters in Rwanda de handen ineengeslagen om gezamenlijk de ergste nood te lenigen</w:t>
      </w:r>
      <w:r w:rsidR="008109D7">
        <w:rPr>
          <w:rFonts w:cstheme="minorHAnsi"/>
          <w:shd w:val="clear" w:color="auto" w:fill="FFFFFF"/>
        </w:rPr>
        <w:t xml:space="preserve">. Met onze financiële bijdrage daarvoor konden 6 zwaar beschadigde huizen worden gerepareerd en </w:t>
      </w:r>
      <w:r w:rsidR="005351EB">
        <w:rPr>
          <w:rFonts w:cstheme="minorHAnsi"/>
          <w:shd w:val="clear" w:color="auto" w:fill="FFFFFF"/>
        </w:rPr>
        <w:t xml:space="preserve">kon er </w:t>
      </w:r>
      <w:r w:rsidR="008109D7">
        <w:rPr>
          <w:rFonts w:cstheme="minorHAnsi"/>
          <w:shd w:val="clear" w:color="auto" w:fill="FFFFFF"/>
        </w:rPr>
        <w:t>ook voedselhulp worden verstrekt.</w:t>
      </w:r>
    </w:p>
    <w:p w14:paraId="1563A3EB" w14:textId="519CD93C" w:rsidR="008109D7" w:rsidRDefault="008109D7" w:rsidP="004134AF">
      <w:pPr>
        <w:rPr>
          <w:rFonts w:cstheme="minorHAnsi"/>
          <w:shd w:val="clear" w:color="auto" w:fill="FFFFFF"/>
        </w:rPr>
      </w:pPr>
      <w:r>
        <w:rPr>
          <w:rFonts w:cstheme="minorHAnsi"/>
          <w:shd w:val="clear" w:color="auto" w:fill="FFFFFF"/>
        </w:rPr>
        <w:lastRenderedPageBreak/>
        <w:t xml:space="preserve">Vermeldenswaard is ook het geitenproject. Dankzij een aantal gulle bijdragen van kerkleden van de Open Hof in Oud-Beijerland konden 28 geiten worden gekocht en uitgedeeld aan door ons ondersteunde families. </w:t>
      </w:r>
    </w:p>
    <w:p w14:paraId="36B58C9A" w14:textId="4BAF435F" w:rsidR="004134AF" w:rsidRDefault="004134AF" w:rsidP="004134AF">
      <w:r>
        <w:t>In deze</w:t>
      </w:r>
      <w:r w:rsidR="0007144A">
        <w:t xml:space="preserve"> </w:t>
      </w:r>
      <w:r>
        <w:t>jaarrekening treft u de balans per 31 december 202</w:t>
      </w:r>
      <w:r w:rsidR="002400D0">
        <w:t>3</w:t>
      </w:r>
      <w:r>
        <w:t xml:space="preserve"> en de resultatenrekening over 202</w:t>
      </w:r>
      <w:r w:rsidR="002400D0">
        <w:t>3</w:t>
      </w:r>
      <w:r>
        <w:t xml:space="preserve"> aan met de daarbij behorende toelichting.</w:t>
      </w:r>
      <w:r w:rsidR="0007144A">
        <w:t xml:space="preserve">  </w:t>
      </w:r>
      <w:r w:rsidR="009F0AE3">
        <w:t xml:space="preserve">Deze jaarrekening is door het bestuur vastgesteld in zijn </w:t>
      </w:r>
      <w:r w:rsidR="005B151E">
        <w:t xml:space="preserve">vergadering van </w:t>
      </w:r>
      <w:r w:rsidR="00CD744F">
        <w:t xml:space="preserve">31 augustus </w:t>
      </w:r>
      <w:r w:rsidR="00D605AE">
        <w:t>202</w:t>
      </w:r>
      <w:r w:rsidR="002400D0">
        <w:t>4</w:t>
      </w:r>
      <w:r w:rsidR="005B151E">
        <w:t>, mede op basis van de hierna opgenomen</w:t>
      </w:r>
      <w:r w:rsidR="00347040">
        <w:t xml:space="preserve"> </w:t>
      </w:r>
      <w:r w:rsidR="005B151E">
        <w:t xml:space="preserve"> verklaring van de ingestelde kascommissie.</w:t>
      </w:r>
    </w:p>
    <w:p w14:paraId="6DDFB879" w14:textId="77777777" w:rsidR="005B151E" w:rsidRDefault="005B151E" w:rsidP="004134AF"/>
    <w:p w14:paraId="3AB4F391" w14:textId="77777777" w:rsidR="005B151E" w:rsidRDefault="005B151E" w:rsidP="005B151E">
      <w:pPr>
        <w:pStyle w:val="Kop1"/>
      </w:pPr>
      <w:r>
        <w:t>Verklaring kascommissie</w:t>
      </w:r>
    </w:p>
    <w:p w14:paraId="4C5D50E7" w14:textId="64791FB3" w:rsidR="00C14D01" w:rsidRDefault="00CD744F" w:rsidP="00C14D01">
      <w:pPr>
        <w:spacing w:line="256" w:lineRule="auto"/>
        <w:rPr>
          <w:rFonts w:ascii="Calibri" w:eastAsia="Calibri" w:hAnsi="Calibri" w:cs="Times New Roman"/>
        </w:rPr>
      </w:pPr>
      <w:r>
        <w:rPr>
          <w:rFonts w:ascii="Calibri" w:eastAsia="Calibri" w:hAnsi="Calibri" w:cs="Times New Roman"/>
        </w:rPr>
        <w:t>In juli 2024 heeft de kascommissie haar werkzaamheden inzake de controle over het boekjaar 2023 afgerond.</w:t>
      </w:r>
    </w:p>
    <w:p w14:paraId="4384623B" w14:textId="4AC9BDF9" w:rsidR="00CD744F" w:rsidRDefault="00CD744F" w:rsidP="00C14D01">
      <w:pPr>
        <w:spacing w:line="256" w:lineRule="auto"/>
        <w:rPr>
          <w:rFonts w:ascii="Calibri" w:eastAsia="Calibri" w:hAnsi="Calibri" w:cs="Times New Roman"/>
          <w:iCs/>
        </w:rPr>
      </w:pPr>
      <w:r w:rsidRPr="00CD744F">
        <w:rPr>
          <w:rFonts w:ascii="Calibri" w:eastAsia="Calibri" w:hAnsi="Calibri" w:cs="Times New Roman"/>
          <w:iCs/>
        </w:rPr>
        <w:t>Op basis van de door het bestuur aan de kascommissie overgelegde gegevens is zij tot het volgende oordeel gekomen:</w:t>
      </w:r>
    </w:p>
    <w:p w14:paraId="31E94CED" w14:textId="7BBB4264" w:rsidR="00CD744F" w:rsidRPr="00AA02E7" w:rsidRDefault="00CD744F" w:rsidP="00CD744F">
      <w:pPr>
        <w:spacing w:line="256" w:lineRule="auto"/>
        <w:rPr>
          <w:rFonts w:ascii="Calibri" w:eastAsia="Calibri" w:hAnsi="Calibri" w:cs="Times New Roman"/>
          <w:i/>
        </w:rPr>
      </w:pPr>
      <w:r w:rsidRPr="00AA02E7">
        <w:rPr>
          <w:rFonts w:ascii="Calibri" w:eastAsia="Calibri" w:hAnsi="Calibri" w:cs="Times New Roman"/>
          <w:i/>
        </w:rPr>
        <w:t xml:space="preserve">De administratie van de stichting Noodhulp </w:t>
      </w:r>
      <w:proofErr w:type="spellStart"/>
      <w:r w:rsidRPr="00AA02E7">
        <w:rPr>
          <w:rFonts w:ascii="Calibri" w:eastAsia="Calibri" w:hAnsi="Calibri" w:cs="Times New Roman"/>
          <w:i/>
        </w:rPr>
        <w:t>Rubengera</w:t>
      </w:r>
      <w:proofErr w:type="spellEnd"/>
      <w:r w:rsidRPr="00AA02E7">
        <w:rPr>
          <w:rFonts w:ascii="Calibri" w:eastAsia="Calibri" w:hAnsi="Calibri" w:cs="Times New Roman"/>
          <w:i/>
        </w:rPr>
        <w:t xml:space="preserve"> Rwanda en de verantwoording van de ontvangen gelden en de daaruit verleende (nood)hulp is juist en volledig én is in deze jaarrekening 2023 op de juiste wijze vastgesteld. </w:t>
      </w:r>
    </w:p>
    <w:p w14:paraId="4789F253" w14:textId="5E38DCF0" w:rsidR="00CD744F" w:rsidRDefault="00CD744F" w:rsidP="00CD744F">
      <w:pPr>
        <w:spacing w:line="256" w:lineRule="auto"/>
        <w:rPr>
          <w:rFonts w:ascii="Calibri" w:eastAsia="Calibri" w:hAnsi="Calibri" w:cs="Times New Roman"/>
          <w:i/>
        </w:rPr>
      </w:pPr>
      <w:r w:rsidRPr="00AA02E7">
        <w:rPr>
          <w:rFonts w:ascii="Calibri" w:eastAsia="Calibri" w:hAnsi="Calibri" w:cs="Times New Roman"/>
          <w:i/>
        </w:rPr>
        <w:t>De kascommissie stelt daarom decharge van bestuur en penningmeester voor.</w:t>
      </w:r>
    </w:p>
    <w:p w14:paraId="412C745F" w14:textId="1C5C0DC8" w:rsidR="00AA02E7" w:rsidRPr="00AA02E7" w:rsidRDefault="00AA02E7" w:rsidP="00CD744F">
      <w:pPr>
        <w:spacing w:line="256" w:lineRule="auto"/>
        <w:rPr>
          <w:rFonts w:ascii="Calibri" w:eastAsia="Calibri" w:hAnsi="Calibri" w:cs="Times New Roman"/>
          <w:i/>
        </w:rPr>
      </w:pPr>
      <w:r>
        <w:rPr>
          <w:rFonts w:ascii="Calibri" w:eastAsia="Calibri" w:hAnsi="Calibri" w:cs="Times New Roman"/>
          <w:i/>
        </w:rPr>
        <w:t>Getekend te Bleiswijk op 24 juli 2024 door de heren J.C. van Dijk en P. Noordam als leden van de kascommissie.</w:t>
      </w:r>
    </w:p>
    <w:p w14:paraId="32F58091" w14:textId="77777777" w:rsidR="00245BD5" w:rsidRPr="005B151E" w:rsidRDefault="00245BD5" w:rsidP="005B151E"/>
    <w:p w14:paraId="0F51FB91" w14:textId="77777777" w:rsidR="00245BD5" w:rsidRDefault="00245BD5" w:rsidP="00B27BAF">
      <w:pPr>
        <w:pStyle w:val="Kop1"/>
      </w:pPr>
    </w:p>
    <w:p w14:paraId="572CA8B0" w14:textId="77777777" w:rsidR="00245BD5" w:rsidRDefault="00245BD5" w:rsidP="00B27BAF">
      <w:pPr>
        <w:pStyle w:val="Kop1"/>
      </w:pPr>
    </w:p>
    <w:p w14:paraId="67505EEC" w14:textId="77777777" w:rsidR="00245BD5" w:rsidRDefault="00245BD5" w:rsidP="00B27BAF">
      <w:pPr>
        <w:pStyle w:val="Kop1"/>
      </w:pPr>
    </w:p>
    <w:p w14:paraId="61AF72DA" w14:textId="77777777" w:rsidR="00D605AE" w:rsidRDefault="00D605AE" w:rsidP="00D605AE"/>
    <w:p w14:paraId="0722BCB5" w14:textId="77777777" w:rsidR="00D605AE" w:rsidRDefault="00D605AE" w:rsidP="00D605AE"/>
    <w:p w14:paraId="672172E3" w14:textId="77777777" w:rsidR="00D605AE" w:rsidRPr="00D605AE" w:rsidRDefault="00D605AE" w:rsidP="00D605AE"/>
    <w:p w14:paraId="11566EA9" w14:textId="77777777" w:rsidR="00245BD5" w:rsidRDefault="00245BD5" w:rsidP="00B27BAF">
      <w:pPr>
        <w:pStyle w:val="Kop1"/>
      </w:pPr>
    </w:p>
    <w:p w14:paraId="3BE00497" w14:textId="77777777" w:rsidR="00BC7D5D" w:rsidRDefault="00BC7D5D" w:rsidP="00BC7D5D"/>
    <w:p w14:paraId="1C1CDB5E" w14:textId="77777777" w:rsidR="00BC7D5D" w:rsidRDefault="00BC7D5D" w:rsidP="00BC7D5D"/>
    <w:p w14:paraId="5F27C4BF" w14:textId="77777777" w:rsidR="004236DB" w:rsidRPr="004236DB" w:rsidRDefault="004236DB" w:rsidP="00245BD5">
      <w:pPr>
        <w:pStyle w:val="Kop1"/>
        <w:rPr>
          <w:rFonts w:asciiTheme="minorHAnsi" w:hAnsiTheme="minorHAnsi" w:cstheme="minorHAnsi"/>
          <w:sz w:val="22"/>
          <w:szCs w:val="22"/>
        </w:rPr>
      </w:pPr>
    </w:p>
    <w:p w14:paraId="1A1855B4" w14:textId="6F245041" w:rsidR="00245BD5" w:rsidRPr="00B27BAF" w:rsidRDefault="00BC7D5D" w:rsidP="00245BD5">
      <w:pPr>
        <w:pStyle w:val="Kop1"/>
      </w:pPr>
      <w:r>
        <w:t>B</w:t>
      </w:r>
      <w:r w:rsidR="00245BD5">
        <w:t>alans per 31 december 202</w:t>
      </w:r>
      <w:r w:rsidR="002400D0">
        <w:t>3</w:t>
      </w:r>
    </w:p>
    <w:p w14:paraId="329CA8D7" w14:textId="77777777" w:rsidR="00245BD5" w:rsidRDefault="00245BD5" w:rsidP="004134AF"/>
    <w:p w14:paraId="3F0620C3" w14:textId="23123F8A" w:rsidR="00B27BAF" w:rsidRDefault="002400D0" w:rsidP="004134AF">
      <w:r w:rsidRPr="002400D0">
        <w:rPr>
          <w:noProof/>
        </w:rPr>
        <w:drawing>
          <wp:inline distT="0" distB="0" distL="0" distR="0" wp14:anchorId="39D5045C" wp14:editId="6978359B">
            <wp:extent cx="5760720" cy="3050540"/>
            <wp:effectExtent l="0" t="0" r="0" b="0"/>
            <wp:docPr id="15271572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050540"/>
                    </a:xfrm>
                    <a:prstGeom prst="rect">
                      <a:avLst/>
                    </a:prstGeom>
                    <a:noFill/>
                    <a:ln>
                      <a:noFill/>
                    </a:ln>
                  </pic:spPr>
                </pic:pic>
              </a:graphicData>
            </a:graphic>
          </wp:inline>
        </w:drawing>
      </w:r>
    </w:p>
    <w:p w14:paraId="3DA6C5C9" w14:textId="77777777" w:rsidR="004236DB" w:rsidRDefault="004236DB" w:rsidP="00B27BAF">
      <w:pPr>
        <w:pStyle w:val="Kop1"/>
      </w:pPr>
    </w:p>
    <w:p w14:paraId="1B5C39EF" w14:textId="72E105C2" w:rsidR="00B27BAF" w:rsidRDefault="00B27BAF" w:rsidP="00B27BAF">
      <w:pPr>
        <w:pStyle w:val="Kop1"/>
      </w:pPr>
      <w:r>
        <w:t>Toelichting op de balans per 31 december 202</w:t>
      </w:r>
      <w:r w:rsidR="002400D0">
        <w:t>3</w:t>
      </w:r>
    </w:p>
    <w:p w14:paraId="3C274FC7" w14:textId="77777777" w:rsidR="00FD5A70" w:rsidRDefault="00FD5A70" w:rsidP="00B27BAF">
      <w:pPr>
        <w:rPr>
          <w:b/>
          <w:u w:val="single"/>
        </w:rPr>
      </w:pPr>
    </w:p>
    <w:p w14:paraId="3EA017A4" w14:textId="77777777" w:rsidR="002400D0" w:rsidRDefault="00BC7D5D" w:rsidP="002400D0">
      <w:pPr>
        <w:rPr>
          <w:u w:val="single"/>
        </w:rPr>
      </w:pPr>
      <w:r w:rsidRPr="00BC7D5D">
        <w:rPr>
          <w:u w:val="single"/>
        </w:rPr>
        <w:t xml:space="preserve">Nog te ontvangen </w:t>
      </w:r>
      <w:r w:rsidR="002400D0">
        <w:rPr>
          <w:u w:val="single"/>
        </w:rPr>
        <w:t>bedragen</w:t>
      </w:r>
      <w:r w:rsidRPr="00BC7D5D">
        <w:rPr>
          <w:u w:val="single"/>
        </w:rPr>
        <w:t xml:space="preserve"> € </w:t>
      </w:r>
      <w:r w:rsidR="002400D0">
        <w:rPr>
          <w:u w:val="single"/>
        </w:rPr>
        <w:t>3</w:t>
      </w:r>
      <w:r w:rsidRPr="00BC7D5D">
        <w:rPr>
          <w:u w:val="single"/>
        </w:rPr>
        <w:t>5,</w:t>
      </w:r>
      <w:r w:rsidR="002400D0">
        <w:rPr>
          <w:u w:val="single"/>
        </w:rPr>
        <w:t>52</w:t>
      </w:r>
    </w:p>
    <w:p w14:paraId="01E57A89" w14:textId="22799686" w:rsidR="0063026B" w:rsidRPr="00BC7D5D" w:rsidRDefault="006811D9" w:rsidP="002400D0">
      <w:r>
        <w:rPr>
          <w:noProof/>
          <w:lang w:eastAsia="nl-NL"/>
        </w:rPr>
        <w:t>Betreft de op 1 januari 202</w:t>
      </w:r>
      <w:r w:rsidR="002400D0">
        <w:rPr>
          <w:noProof/>
          <w:lang w:eastAsia="nl-NL"/>
        </w:rPr>
        <w:t>4</w:t>
      </w:r>
      <w:r>
        <w:rPr>
          <w:noProof/>
          <w:lang w:eastAsia="nl-NL"/>
        </w:rPr>
        <w:t xml:space="preserve"> ontvangen </w:t>
      </w:r>
      <w:r w:rsidR="002400D0">
        <w:rPr>
          <w:noProof/>
          <w:lang w:eastAsia="nl-NL"/>
        </w:rPr>
        <w:t>bedragen</w:t>
      </w:r>
      <w:r>
        <w:rPr>
          <w:noProof/>
          <w:lang w:eastAsia="nl-NL"/>
        </w:rPr>
        <w:t xml:space="preserve"> voor het levensonderhoud van Lamb</w:t>
      </w:r>
      <w:r w:rsidR="003D6D4A">
        <w:rPr>
          <w:noProof/>
          <w:lang w:eastAsia="nl-NL"/>
        </w:rPr>
        <w:t>è</w:t>
      </w:r>
      <w:r>
        <w:rPr>
          <w:noProof/>
          <w:lang w:eastAsia="nl-NL"/>
        </w:rPr>
        <w:t>rt Ishimwe voor het vierde kwartaal van 202</w:t>
      </w:r>
      <w:r w:rsidR="002400D0">
        <w:rPr>
          <w:noProof/>
          <w:lang w:eastAsia="nl-NL"/>
        </w:rPr>
        <w:t>3 van € 25,= en de rente van de spaarrekening bij de ING Bank over de maand december 2023 ten bedrage van € 10,52</w:t>
      </w:r>
      <w:r>
        <w:rPr>
          <w:noProof/>
          <w:lang w:eastAsia="nl-NL"/>
        </w:rPr>
        <w:t xml:space="preserve">. </w:t>
      </w:r>
    </w:p>
    <w:p w14:paraId="5B9A7EEF" w14:textId="77777777" w:rsidR="006811D9" w:rsidRDefault="006811D9" w:rsidP="00B27BAF">
      <w:pPr>
        <w:rPr>
          <w:u w:val="single"/>
        </w:rPr>
      </w:pPr>
    </w:p>
    <w:p w14:paraId="51047443" w14:textId="4EC6798D" w:rsidR="00B27BAF" w:rsidRDefault="00B27BAF" w:rsidP="00B27BAF">
      <w:pPr>
        <w:rPr>
          <w:u w:val="single"/>
        </w:rPr>
      </w:pPr>
      <w:r w:rsidRPr="00BC7D5D">
        <w:rPr>
          <w:u w:val="single"/>
        </w:rPr>
        <w:t>B</w:t>
      </w:r>
      <w:r w:rsidRPr="00B27BAF">
        <w:rPr>
          <w:b/>
          <w:u w:val="single"/>
        </w:rPr>
        <w:t>a</w:t>
      </w:r>
      <w:r w:rsidRPr="00B27BAF">
        <w:rPr>
          <w:u w:val="single"/>
        </w:rPr>
        <w:t>nk</w:t>
      </w:r>
      <w:r>
        <w:rPr>
          <w:u w:val="single"/>
        </w:rPr>
        <w:t xml:space="preserve"> € </w:t>
      </w:r>
      <w:r w:rsidR="002400D0">
        <w:rPr>
          <w:u w:val="single"/>
        </w:rPr>
        <w:t>10.534</w:t>
      </w:r>
      <w:r>
        <w:rPr>
          <w:u w:val="single"/>
        </w:rPr>
        <w:t>,</w:t>
      </w:r>
      <w:r w:rsidR="002400D0">
        <w:rPr>
          <w:u w:val="single"/>
        </w:rPr>
        <w:t>39</w:t>
      </w:r>
    </w:p>
    <w:p w14:paraId="32ED0C3A" w14:textId="1747A765" w:rsidR="00B27BAF" w:rsidRDefault="002400D0" w:rsidP="00B27BAF">
      <w:r>
        <w:t xml:space="preserve">Betreft de per </w:t>
      </w:r>
      <w:r w:rsidR="00B27BAF">
        <w:t>balansdatum aanwezige sald</w:t>
      </w:r>
      <w:r>
        <w:t>i</w:t>
      </w:r>
      <w:r w:rsidR="00B27BAF">
        <w:t xml:space="preserve"> op de </w:t>
      </w:r>
      <w:r>
        <w:t>volgende bankrekeningen:</w:t>
      </w:r>
    </w:p>
    <w:p w14:paraId="5EBD268E" w14:textId="5AB710FB" w:rsidR="002400D0" w:rsidRDefault="006B6B60" w:rsidP="00B27BAF">
      <w:r w:rsidRPr="006B6B60">
        <w:rPr>
          <w:noProof/>
        </w:rPr>
        <w:drawing>
          <wp:inline distT="0" distB="0" distL="0" distR="0" wp14:anchorId="062A7983" wp14:editId="065FEBDF">
            <wp:extent cx="5760720" cy="1100455"/>
            <wp:effectExtent l="0" t="0" r="0" b="4445"/>
            <wp:docPr id="129411543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100455"/>
                    </a:xfrm>
                    <a:prstGeom prst="rect">
                      <a:avLst/>
                    </a:prstGeom>
                    <a:noFill/>
                    <a:ln>
                      <a:noFill/>
                    </a:ln>
                  </pic:spPr>
                </pic:pic>
              </a:graphicData>
            </a:graphic>
          </wp:inline>
        </w:drawing>
      </w:r>
    </w:p>
    <w:p w14:paraId="0F6CDDCF" w14:textId="77777777" w:rsidR="006E24D6" w:rsidRDefault="006E24D6" w:rsidP="00B27BAF">
      <w:pPr>
        <w:rPr>
          <w:u w:val="single"/>
        </w:rPr>
      </w:pPr>
    </w:p>
    <w:p w14:paraId="2EECE5A4" w14:textId="77777777" w:rsidR="0035074D" w:rsidRDefault="0035074D" w:rsidP="00B27BAF">
      <w:pPr>
        <w:rPr>
          <w:u w:val="single"/>
        </w:rPr>
      </w:pPr>
    </w:p>
    <w:p w14:paraId="1CEBCC72" w14:textId="77777777" w:rsidR="0035074D" w:rsidRDefault="0035074D" w:rsidP="00B27BAF">
      <w:pPr>
        <w:rPr>
          <w:u w:val="single"/>
        </w:rPr>
      </w:pPr>
    </w:p>
    <w:p w14:paraId="4B3A49EB" w14:textId="77777777" w:rsidR="00524B95" w:rsidRDefault="00524B95" w:rsidP="00B27BAF">
      <w:pPr>
        <w:rPr>
          <w:u w:val="single"/>
        </w:rPr>
      </w:pPr>
    </w:p>
    <w:p w14:paraId="14264517" w14:textId="693C594A" w:rsidR="00FD5A70" w:rsidRDefault="00FD5A70" w:rsidP="00B27BAF">
      <w:r>
        <w:rPr>
          <w:u w:val="single"/>
        </w:rPr>
        <w:t xml:space="preserve">Kas lokale team Rwanda € </w:t>
      </w:r>
      <w:r w:rsidR="002400D0">
        <w:rPr>
          <w:u w:val="single"/>
        </w:rPr>
        <w:t>1.071,63</w:t>
      </w:r>
    </w:p>
    <w:p w14:paraId="1B353F73" w14:textId="1C5BC2A2" w:rsidR="00FD5A70" w:rsidRDefault="00FD5A70" w:rsidP="00B27BAF">
      <w:r>
        <w:t xml:space="preserve">Dit betreft </w:t>
      </w:r>
      <w:r w:rsidR="009626A2">
        <w:t>de</w:t>
      </w:r>
      <w:r>
        <w:t xml:space="preserve"> sald</w:t>
      </w:r>
      <w:r w:rsidR="009626A2">
        <w:t>i</w:t>
      </w:r>
      <w:r>
        <w:t xml:space="preserve"> van de per balansdatum </w:t>
      </w:r>
      <w:r w:rsidR="009626A2">
        <w:t>aanwezige liquide middelen bij</w:t>
      </w:r>
      <w:r>
        <w:t xml:space="preserve"> het lokale team in Rwanda. </w:t>
      </w:r>
      <w:r w:rsidR="009626A2">
        <w:t>Dit bedrag kan als volgt worden gespecificeerd:</w:t>
      </w:r>
    </w:p>
    <w:p w14:paraId="34935011" w14:textId="24A8175E" w:rsidR="009626A2" w:rsidRDefault="00CA1A85" w:rsidP="00B27BAF">
      <w:r w:rsidRPr="00CA1A85">
        <w:rPr>
          <w:noProof/>
        </w:rPr>
        <w:drawing>
          <wp:inline distT="0" distB="0" distL="0" distR="0" wp14:anchorId="68C42613" wp14:editId="1BCB9971">
            <wp:extent cx="5760720" cy="932180"/>
            <wp:effectExtent l="0" t="0" r="0" b="1270"/>
            <wp:docPr id="747031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32180"/>
                    </a:xfrm>
                    <a:prstGeom prst="rect">
                      <a:avLst/>
                    </a:prstGeom>
                    <a:noFill/>
                    <a:ln>
                      <a:noFill/>
                    </a:ln>
                  </pic:spPr>
                </pic:pic>
              </a:graphicData>
            </a:graphic>
          </wp:inline>
        </w:drawing>
      </w:r>
    </w:p>
    <w:p w14:paraId="298F0661" w14:textId="77777777" w:rsidR="009626A2" w:rsidRDefault="009626A2" w:rsidP="00B27BAF">
      <w:pPr>
        <w:rPr>
          <w:u w:val="single"/>
        </w:rPr>
      </w:pPr>
    </w:p>
    <w:p w14:paraId="019A3271" w14:textId="1CBDBAD3" w:rsidR="009305A1" w:rsidRDefault="00C14D01" w:rsidP="00B27BAF">
      <w:pPr>
        <w:rPr>
          <w:u w:val="single"/>
        </w:rPr>
      </w:pPr>
      <w:r>
        <w:rPr>
          <w:u w:val="single"/>
        </w:rPr>
        <w:t>Nog te besteden</w:t>
      </w:r>
      <w:r w:rsidR="00B27BAF" w:rsidRPr="00B27BAF">
        <w:rPr>
          <w:u w:val="single"/>
        </w:rPr>
        <w:t xml:space="preserve"> donaties € </w:t>
      </w:r>
      <w:r w:rsidR="006B6B60">
        <w:rPr>
          <w:u w:val="single"/>
        </w:rPr>
        <w:t>11</w:t>
      </w:r>
      <w:r w:rsidR="0063026B">
        <w:rPr>
          <w:u w:val="single"/>
        </w:rPr>
        <w:t>.</w:t>
      </w:r>
      <w:r w:rsidR="006B6B60">
        <w:rPr>
          <w:u w:val="single"/>
        </w:rPr>
        <w:t>464</w:t>
      </w:r>
      <w:r w:rsidR="0063026B">
        <w:rPr>
          <w:u w:val="single"/>
        </w:rPr>
        <w:t>,</w:t>
      </w:r>
      <w:r w:rsidR="003D6D4A">
        <w:rPr>
          <w:u w:val="single"/>
        </w:rPr>
        <w:t>3</w:t>
      </w:r>
      <w:r w:rsidR="006B6B60">
        <w:rPr>
          <w:u w:val="single"/>
        </w:rPr>
        <w:t>2</w:t>
      </w:r>
    </w:p>
    <w:p w14:paraId="6DC429B1" w14:textId="5A49E43A" w:rsidR="006B6B60" w:rsidRDefault="003D6D4A" w:rsidP="00E36071">
      <w:pPr>
        <w:spacing w:line="240" w:lineRule="auto"/>
      </w:pPr>
      <w:r>
        <w:t xml:space="preserve">Dit is het saldo van de </w:t>
      </w:r>
      <w:r w:rsidR="006B6B60">
        <w:t xml:space="preserve">in dit verslagjaar ontvangen, maar </w:t>
      </w:r>
      <w:r>
        <w:t>nog niet bestede donaties.</w:t>
      </w:r>
      <w:r w:rsidR="006E24D6">
        <w:t xml:space="preserve"> Dit bedrag is als volgt te specificeren:</w:t>
      </w:r>
    </w:p>
    <w:p w14:paraId="30EB2CEC" w14:textId="623FD9AB" w:rsidR="006E24D6" w:rsidRDefault="00CA1A85" w:rsidP="00E36071">
      <w:pPr>
        <w:spacing w:line="240" w:lineRule="auto"/>
      </w:pPr>
      <w:r w:rsidRPr="00CA1A85">
        <w:rPr>
          <w:noProof/>
        </w:rPr>
        <w:drawing>
          <wp:inline distT="0" distB="0" distL="0" distR="0" wp14:anchorId="159FB5B1" wp14:editId="45C40BB1">
            <wp:extent cx="5760720" cy="1100455"/>
            <wp:effectExtent l="0" t="0" r="0" b="4445"/>
            <wp:docPr id="67095715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100455"/>
                    </a:xfrm>
                    <a:prstGeom prst="rect">
                      <a:avLst/>
                    </a:prstGeom>
                    <a:noFill/>
                    <a:ln>
                      <a:noFill/>
                    </a:ln>
                  </pic:spPr>
                </pic:pic>
              </a:graphicData>
            </a:graphic>
          </wp:inline>
        </w:drawing>
      </w:r>
    </w:p>
    <w:p w14:paraId="2BD4A886" w14:textId="39F5A45F" w:rsidR="00E36071" w:rsidRDefault="00E36071" w:rsidP="004236DB">
      <w:r>
        <w:t>D</w:t>
      </w:r>
      <w:r w:rsidR="003D6D4A">
        <w:t>it</w:t>
      </w:r>
      <w:r>
        <w:t xml:space="preserve"> </w:t>
      </w:r>
      <w:r w:rsidR="00FD5A70">
        <w:t>bedrag</w:t>
      </w:r>
      <w:r w:rsidR="003D6D4A">
        <w:t xml:space="preserve"> </w:t>
      </w:r>
      <w:r w:rsidR="006B6B60">
        <w:t>wordt</w:t>
      </w:r>
      <w:r w:rsidR="0063026B">
        <w:t xml:space="preserve"> </w:t>
      </w:r>
      <w:r>
        <w:t>in 202</w:t>
      </w:r>
      <w:r w:rsidR="006B6B60">
        <w:t>4</w:t>
      </w:r>
      <w:r>
        <w:t xml:space="preserve"> </w:t>
      </w:r>
      <w:r w:rsidR="003D6D4A">
        <w:t xml:space="preserve">geheel </w:t>
      </w:r>
      <w:r>
        <w:t>besteed aan directe noodhulp</w:t>
      </w:r>
      <w:r w:rsidR="006B6B60">
        <w:t xml:space="preserve">, </w:t>
      </w:r>
      <w:r w:rsidR="008109D7">
        <w:t xml:space="preserve">zoals ook is beschreven in het eerste hoofdstuk </w:t>
      </w:r>
      <w:r w:rsidR="004236DB">
        <w:t xml:space="preserve">(Inleiding) </w:t>
      </w:r>
      <w:r w:rsidR="008109D7">
        <w:t>van deze jaarrek</w:t>
      </w:r>
      <w:r w:rsidR="004236DB">
        <w:t xml:space="preserve">ening. </w:t>
      </w:r>
    </w:p>
    <w:p w14:paraId="1851F9BE" w14:textId="77777777" w:rsidR="00F91B81" w:rsidRDefault="00F91B81" w:rsidP="00B27BAF">
      <w:pPr>
        <w:rPr>
          <w:u w:val="single"/>
        </w:rPr>
      </w:pPr>
    </w:p>
    <w:p w14:paraId="1BE6B86E" w14:textId="335BD80A" w:rsidR="00B27BAF" w:rsidRDefault="00E36071" w:rsidP="00B27BAF">
      <w:r w:rsidRPr="00E36071">
        <w:rPr>
          <w:u w:val="single"/>
        </w:rPr>
        <w:t xml:space="preserve">Nog te betalen kosten € </w:t>
      </w:r>
      <w:r w:rsidR="006E24D6">
        <w:rPr>
          <w:u w:val="single"/>
        </w:rPr>
        <w:t>177</w:t>
      </w:r>
      <w:r w:rsidR="009305A1">
        <w:rPr>
          <w:u w:val="single"/>
        </w:rPr>
        <w:t>,</w:t>
      </w:r>
      <w:r w:rsidR="006E24D6">
        <w:rPr>
          <w:u w:val="single"/>
        </w:rPr>
        <w:t>2</w:t>
      </w:r>
      <w:r w:rsidR="003D6D4A">
        <w:rPr>
          <w:u w:val="single"/>
        </w:rPr>
        <w:t>2</w:t>
      </w:r>
    </w:p>
    <w:p w14:paraId="51CF6CEA" w14:textId="6F1BD519" w:rsidR="009305A1" w:rsidRDefault="006E24D6" w:rsidP="00B27BAF">
      <w:r>
        <w:t>Als volgt te specificeren:</w:t>
      </w:r>
    </w:p>
    <w:p w14:paraId="1BE838CA" w14:textId="2EFFCEB8" w:rsidR="006E24D6" w:rsidRPr="00E36071" w:rsidRDefault="006E24D6" w:rsidP="00B27BAF">
      <w:r w:rsidRPr="006E24D6">
        <w:rPr>
          <w:noProof/>
        </w:rPr>
        <w:drawing>
          <wp:inline distT="0" distB="0" distL="0" distR="0" wp14:anchorId="52E26735" wp14:editId="3A6FDC8B">
            <wp:extent cx="5760720" cy="1098550"/>
            <wp:effectExtent l="0" t="0" r="0" b="6350"/>
            <wp:docPr id="166675612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098550"/>
                    </a:xfrm>
                    <a:prstGeom prst="rect">
                      <a:avLst/>
                    </a:prstGeom>
                    <a:noFill/>
                    <a:ln>
                      <a:noFill/>
                    </a:ln>
                  </pic:spPr>
                </pic:pic>
              </a:graphicData>
            </a:graphic>
          </wp:inline>
        </w:drawing>
      </w:r>
    </w:p>
    <w:p w14:paraId="1D924139" w14:textId="77777777" w:rsidR="009305A1" w:rsidRDefault="009305A1" w:rsidP="001F7D6A">
      <w:pPr>
        <w:pStyle w:val="Kop1"/>
        <w:tabs>
          <w:tab w:val="left" w:pos="4695"/>
        </w:tabs>
      </w:pPr>
    </w:p>
    <w:p w14:paraId="0EDCF6FC" w14:textId="77777777" w:rsidR="0063026B" w:rsidRDefault="0063026B" w:rsidP="0063026B"/>
    <w:p w14:paraId="4DFBDBC4" w14:textId="77777777" w:rsidR="0063026B" w:rsidRDefault="0063026B" w:rsidP="0063026B"/>
    <w:p w14:paraId="522ACD36" w14:textId="77777777" w:rsidR="0063026B" w:rsidRDefault="0063026B" w:rsidP="0063026B"/>
    <w:p w14:paraId="4FBA921D" w14:textId="77777777" w:rsidR="004236DB" w:rsidRDefault="004236DB" w:rsidP="001F7D6A">
      <w:pPr>
        <w:pStyle w:val="Kop1"/>
        <w:tabs>
          <w:tab w:val="left" w:pos="4695"/>
        </w:tabs>
      </w:pPr>
    </w:p>
    <w:p w14:paraId="2B4E4787" w14:textId="77777777" w:rsidR="004236DB" w:rsidRDefault="004236DB" w:rsidP="004236DB"/>
    <w:p w14:paraId="20C42D07" w14:textId="77777777" w:rsidR="004236DB" w:rsidRDefault="004236DB" w:rsidP="004236DB"/>
    <w:p w14:paraId="206171BA" w14:textId="77777777" w:rsidR="004236DB" w:rsidRDefault="004236DB" w:rsidP="004236DB"/>
    <w:p w14:paraId="2B78736E" w14:textId="77777777" w:rsidR="004236DB" w:rsidRPr="004236DB" w:rsidRDefault="004236DB" w:rsidP="004236DB"/>
    <w:p w14:paraId="705CF023" w14:textId="33CCB7F9" w:rsidR="00E36071" w:rsidRDefault="00E36071" w:rsidP="001F7D6A">
      <w:pPr>
        <w:pStyle w:val="Kop1"/>
        <w:tabs>
          <w:tab w:val="left" w:pos="4695"/>
        </w:tabs>
      </w:pPr>
      <w:r>
        <w:t>Resultatenrekening over 202</w:t>
      </w:r>
      <w:r w:rsidR="006E24D6">
        <w:t>3</w:t>
      </w:r>
      <w:r w:rsidR="001F7D6A">
        <w:tab/>
      </w:r>
    </w:p>
    <w:p w14:paraId="38755CA3" w14:textId="77777777" w:rsidR="001F7D6A" w:rsidRPr="001F7D6A" w:rsidRDefault="001F7D6A" w:rsidP="001F7D6A"/>
    <w:p w14:paraId="096F9EAD" w14:textId="576FE724" w:rsidR="00D8616A" w:rsidRPr="00D8616A" w:rsidRDefault="006E24D6" w:rsidP="00D8616A">
      <w:r w:rsidRPr="006E24D6">
        <w:rPr>
          <w:noProof/>
        </w:rPr>
        <w:drawing>
          <wp:inline distT="0" distB="0" distL="0" distR="0" wp14:anchorId="575DD8CD" wp14:editId="62544F37">
            <wp:extent cx="5200650" cy="3848100"/>
            <wp:effectExtent l="0" t="0" r="0" b="0"/>
            <wp:docPr id="14729468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3848100"/>
                    </a:xfrm>
                    <a:prstGeom prst="rect">
                      <a:avLst/>
                    </a:prstGeom>
                    <a:noFill/>
                    <a:ln>
                      <a:noFill/>
                    </a:ln>
                  </pic:spPr>
                </pic:pic>
              </a:graphicData>
            </a:graphic>
          </wp:inline>
        </w:drawing>
      </w:r>
    </w:p>
    <w:p w14:paraId="1A2714F0" w14:textId="77777777" w:rsidR="00E36071" w:rsidRDefault="00E36071" w:rsidP="00B27BAF"/>
    <w:p w14:paraId="685AF69A" w14:textId="45FE306D" w:rsidR="00B073DB" w:rsidRDefault="00B073DB" w:rsidP="00B073DB">
      <w:pPr>
        <w:pStyle w:val="Kop1"/>
      </w:pPr>
      <w:r>
        <w:t>Toelichting op de resultatenrekening over 202</w:t>
      </w:r>
      <w:r w:rsidR="006E24D6">
        <w:t>3</w:t>
      </w:r>
    </w:p>
    <w:p w14:paraId="04B373BA" w14:textId="77777777" w:rsidR="00C44B10" w:rsidRDefault="00C44B10" w:rsidP="00B073DB"/>
    <w:p w14:paraId="736B4AC2" w14:textId="029B6809" w:rsidR="00B073DB" w:rsidRDefault="00B073DB" w:rsidP="00B073DB">
      <w:r w:rsidRPr="00B073DB">
        <w:rPr>
          <w:u w:val="single"/>
        </w:rPr>
        <w:t xml:space="preserve">Donaties € </w:t>
      </w:r>
      <w:r w:rsidR="006E24D6">
        <w:rPr>
          <w:u w:val="single"/>
        </w:rPr>
        <w:t>13</w:t>
      </w:r>
      <w:r w:rsidR="00171B82">
        <w:rPr>
          <w:u w:val="single"/>
        </w:rPr>
        <w:t>.</w:t>
      </w:r>
      <w:r w:rsidR="006E24D6">
        <w:rPr>
          <w:u w:val="single"/>
        </w:rPr>
        <w:t>878</w:t>
      </w:r>
      <w:r w:rsidR="00171B82">
        <w:rPr>
          <w:u w:val="single"/>
        </w:rPr>
        <w:t>,</w:t>
      </w:r>
      <w:r w:rsidR="006E24D6">
        <w:rPr>
          <w:u w:val="single"/>
        </w:rPr>
        <w:t>3</w:t>
      </w:r>
      <w:r w:rsidR="00171B82">
        <w:rPr>
          <w:u w:val="single"/>
        </w:rPr>
        <w:t>2</w:t>
      </w:r>
    </w:p>
    <w:p w14:paraId="761FEA69" w14:textId="63AD8282" w:rsidR="0093459B" w:rsidRDefault="0093459B" w:rsidP="00B073DB">
      <w:r>
        <w:t>Dit zijn de in het verslagjaar 202</w:t>
      </w:r>
      <w:r w:rsidR="006E24D6">
        <w:t>3</w:t>
      </w:r>
      <w:r>
        <w:t xml:space="preserve"> ontvangen eenmalige en periodieke donaties.</w:t>
      </w:r>
      <w:r w:rsidR="0063026B">
        <w:t xml:space="preserve"> Deze zijn als volgt te specificeren:</w:t>
      </w:r>
    </w:p>
    <w:p w14:paraId="4170BAC0" w14:textId="445FDF97" w:rsidR="0063026B" w:rsidRDefault="00CA1A85" w:rsidP="00B073DB">
      <w:r w:rsidRPr="00CA1A85">
        <w:rPr>
          <w:noProof/>
        </w:rPr>
        <w:drawing>
          <wp:inline distT="0" distB="0" distL="0" distR="0" wp14:anchorId="566B79A9" wp14:editId="6F940003">
            <wp:extent cx="5760720" cy="1887855"/>
            <wp:effectExtent l="0" t="0" r="0" b="0"/>
            <wp:docPr id="78010156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887855"/>
                    </a:xfrm>
                    <a:prstGeom prst="rect">
                      <a:avLst/>
                    </a:prstGeom>
                    <a:noFill/>
                    <a:ln>
                      <a:noFill/>
                    </a:ln>
                  </pic:spPr>
                </pic:pic>
              </a:graphicData>
            </a:graphic>
          </wp:inline>
        </w:drawing>
      </w:r>
    </w:p>
    <w:p w14:paraId="1CB9344A" w14:textId="77777777" w:rsidR="00193209" w:rsidRDefault="00193209" w:rsidP="00B073DB"/>
    <w:p w14:paraId="5FE43068" w14:textId="46F0FD54" w:rsidR="006A746F" w:rsidRDefault="006A746F" w:rsidP="00B27BAF">
      <w:r>
        <w:rPr>
          <w:u w:val="single"/>
        </w:rPr>
        <w:lastRenderedPageBreak/>
        <w:t>Rente € 51,59</w:t>
      </w:r>
    </w:p>
    <w:p w14:paraId="0F9FF095" w14:textId="732F3D1F" w:rsidR="006A746F" w:rsidRPr="006A746F" w:rsidRDefault="006A746F" w:rsidP="00B27BAF">
      <w:r>
        <w:t>Betreft de vergoeding over het saldo van de spaarrekening bij de ING Bank over 2023.</w:t>
      </w:r>
    </w:p>
    <w:p w14:paraId="419A8542" w14:textId="77777777" w:rsidR="006A746F" w:rsidRDefault="006A746F" w:rsidP="00B27BAF">
      <w:pPr>
        <w:rPr>
          <w:u w:val="single"/>
        </w:rPr>
      </w:pPr>
    </w:p>
    <w:p w14:paraId="20AD8B64" w14:textId="5021F400" w:rsidR="00171B82" w:rsidRDefault="00171B82" w:rsidP="00B27BAF">
      <w:r>
        <w:rPr>
          <w:u w:val="single"/>
        </w:rPr>
        <w:t>Overige b</w:t>
      </w:r>
      <w:r w:rsidR="006A746F">
        <w:rPr>
          <w:u w:val="single"/>
        </w:rPr>
        <w:t>aten</w:t>
      </w:r>
      <w:r>
        <w:rPr>
          <w:u w:val="single"/>
        </w:rPr>
        <w:t xml:space="preserve"> € 5</w:t>
      </w:r>
      <w:r w:rsidR="006A746F">
        <w:rPr>
          <w:u w:val="single"/>
        </w:rPr>
        <w:t>18</w:t>
      </w:r>
      <w:r>
        <w:rPr>
          <w:u w:val="single"/>
        </w:rPr>
        <w:t>,</w:t>
      </w:r>
      <w:r w:rsidR="006A746F">
        <w:rPr>
          <w:u w:val="single"/>
        </w:rPr>
        <w:t>16</w:t>
      </w:r>
    </w:p>
    <w:p w14:paraId="6BEBDF1E" w14:textId="75C5441F" w:rsidR="000A7DBD" w:rsidRDefault="000A7DBD" w:rsidP="00B27BAF">
      <w:r>
        <w:t>Als volgt te specificeren:</w:t>
      </w:r>
    </w:p>
    <w:p w14:paraId="63759A7F" w14:textId="0B833A15" w:rsidR="000A7DBD" w:rsidRPr="000A7DBD" w:rsidRDefault="000A7DBD" w:rsidP="00B27BAF">
      <w:r w:rsidRPr="000A7DBD">
        <w:rPr>
          <w:noProof/>
        </w:rPr>
        <w:drawing>
          <wp:inline distT="0" distB="0" distL="0" distR="0" wp14:anchorId="6DB73A11" wp14:editId="77D6EE5C">
            <wp:extent cx="5200650" cy="1228725"/>
            <wp:effectExtent l="0" t="0" r="0" b="9525"/>
            <wp:docPr id="1557764057"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1228725"/>
                    </a:xfrm>
                    <a:prstGeom prst="rect">
                      <a:avLst/>
                    </a:prstGeom>
                    <a:noFill/>
                    <a:ln>
                      <a:noFill/>
                    </a:ln>
                  </pic:spPr>
                </pic:pic>
              </a:graphicData>
            </a:graphic>
          </wp:inline>
        </w:drawing>
      </w:r>
    </w:p>
    <w:p w14:paraId="3FA1D34E" w14:textId="77777777" w:rsidR="00171B82" w:rsidRDefault="00171B82" w:rsidP="00B27BAF">
      <w:pPr>
        <w:rPr>
          <w:u w:val="single"/>
        </w:rPr>
      </w:pPr>
    </w:p>
    <w:p w14:paraId="0817BAE0" w14:textId="4D230F86" w:rsidR="0093459B" w:rsidRDefault="0093459B" w:rsidP="00B27BAF">
      <w:r w:rsidRPr="0093459B">
        <w:rPr>
          <w:u w:val="single"/>
        </w:rPr>
        <w:t>Directe noodhulp € 1</w:t>
      </w:r>
      <w:r w:rsidR="000A7DBD">
        <w:rPr>
          <w:u w:val="single"/>
        </w:rPr>
        <w:t>3</w:t>
      </w:r>
      <w:r w:rsidRPr="0093459B">
        <w:rPr>
          <w:u w:val="single"/>
        </w:rPr>
        <w:t>.</w:t>
      </w:r>
      <w:r w:rsidR="000A7DBD">
        <w:rPr>
          <w:u w:val="single"/>
        </w:rPr>
        <w:t>682</w:t>
      </w:r>
      <w:r w:rsidRPr="0093459B">
        <w:rPr>
          <w:u w:val="single"/>
        </w:rPr>
        <w:t>,</w:t>
      </w:r>
      <w:r w:rsidR="000A7DBD">
        <w:rPr>
          <w:u w:val="single"/>
        </w:rPr>
        <w:t>83</w:t>
      </w:r>
    </w:p>
    <w:p w14:paraId="1168DB80" w14:textId="198A51C9" w:rsidR="00AF1776" w:rsidRDefault="00AF1776" w:rsidP="00B27BAF">
      <w:r>
        <w:t>Betreft de in het verslagjaar door de stichting betaalde directe noodhulp. Als volgt te specificeren:</w:t>
      </w:r>
    </w:p>
    <w:p w14:paraId="7EB972D8" w14:textId="2D38067F" w:rsidR="00AF1776" w:rsidRDefault="002B043A" w:rsidP="00B27BAF">
      <w:r w:rsidRPr="002B043A">
        <w:rPr>
          <w:noProof/>
        </w:rPr>
        <w:drawing>
          <wp:inline distT="0" distB="0" distL="0" distR="0" wp14:anchorId="4C25AFA8" wp14:editId="59D244F4">
            <wp:extent cx="5760720" cy="2251075"/>
            <wp:effectExtent l="0" t="0" r="0" b="0"/>
            <wp:docPr id="712674746"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251075"/>
                    </a:xfrm>
                    <a:prstGeom prst="rect">
                      <a:avLst/>
                    </a:prstGeom>
                    <a:noFill/>
                    <a:ln>
                      <a:noFill/>
                    </a:ln>
                  </pic:spPr>
                </pic:pic>
              </a:graphicData>
            </a:graphic>
          </wp:inline>
        </w:drawing>
      </w:r>
    </w:p>
    <w:p w14:paraId="67935366" w14:textId="7C7C78D0" w:rsidR="00B96ED3" w:rsidRDefault="00B96ED3" w:rsidP="004236DB">
      <w:pPr>
        <w:pStyle w:val="Geenafstand"/>
        <w:spacing w:line="276" w:lineRule="auto"/>
      </w:pPr>
      <w:r>
        <w:t xml:space="preserve">Zoals ook al aangegeven </w:t>
      </w:r>
      <w:r w:rsidR="004236DB">
        <w:t>in de Inleiding (eerste hoofdstuk) van deze jaarrekening</w:t>
      </w:r>
      <w:r>
        <w:t xml:space="preserve">, zijn de verschillen ten opzichte van de begroting vooral veroorzaakt door de hogere inkomsten in 2023 ten opzichte van voorgaande jaren. Gebleken is </w:t>
      </w:r>
      <w:r w:rsidR="004236DB">
        <w:t xml:space="preserve">namelijk </w:t>
      </w:r>
      <w:r>
        <w:t xml:space="preserve">dat het meer tijd vergt dan past binnen het </w:t>
      </w:r>
      <w:r w:rsidR="004236DB">
        <w:t>tijds</w:t>
      </w:r>
      <w:r>
        <w:t xml:space="preserve">bestek van een jaarrekening om dit te vertalen naar concreet beleid en de daarbij behorende bestedingen.  </w:t>
      </w:r>
    </w:p>
    <w:p w14:paraId="2B77D543" w14:textId="59C14C27" w:rsidR="00AF1776" w:rsidRDefault="00AF1776" w:rsidP="004236DB">
      <w:pPr>
        <w:pStyle w:val="Geenafstand"/>
        <w:spacing w:line="276" w:lineRule="auto"/>
      </w:pPr>
      <w:r>
        <w:t>Uitgedrukt in een percentage van de totale inkomsten is 9</w:t>
      </w:r>
      <w:r w:rsidR="002B043A">
        <w:t>4</w:t>
      </w:r>
      <w:r>
        <w:t>,</w:t>
      </w:r>
      <w:r w:rsidR="002B043A">
        <w:t>7</w:t>
      </w:r>
      <w:r>
        <w:t>% van de totale uitgaven</w:t>
      </w:r>
      <w:r w:rsidR="00C51F4E">
        <w:t xml:space="preserve"> aan directe noodhulp besteed</w:t>
      </w:r>
      <w:r>
        <w:t xml:space="preserve">. Daarmee </w:t>
      </w:r>
      <w:r w:rsidR="00700663">
        <w:t>is</w:t>
      </w:r>
      <w:r>
        <w:t xml:space="preserve"> de doelstelling dat tenminste 90% van de inkomsten aan directe noodhulp </w:t>
      </w:r>
      <w:r w:rsidR="00700663">
        <w:t xml:space="preserve">moet </w:t>
      </w:r>
      <w:r>
        <w:t xml:space="preserve">worden besteed </w:t>
      </w:r>
      <w:r w:rsidR="00700663">
        <w:t>d</w:t>
      </w:r>
      <w:r>
        <w:t xml:space="preserve">it </w:t>
      </w:r>
      <w:r w:rsidR="00700663">
        <w:t>j</w:t>
      </w:r>
      <w:r>
        <w:t xml:space="preserve">aar </w:t>
      </w:r>
      <w:r w:rsidR="00700663">
        <w:t xml:space="preserve">(evenals in </w:t>
      </w:r>
      <w:r w:rsidR="002B043A">
        <w:t>de</w:t>
      </w:r>
      <w:r w:rsidR="00700663">
        <w:t xml:space="preserve"> vo</w:t>
      </w:r>
      <w:r w:rsidR="002B043A">
        <w:t>o</w:t>
      </w:r>
      <w:r w:rsidR="00700663">
        <w:t>rg</w:t>
      </w:r>
      <w:r w:rsidR="002B043A">
        <w:t>aande twe</w:t>
      </w:r>
      <w:r w:rsidR="00700663">
        <w:t>e verslagja</w:t>
      </w:r>
      <w:r w:rsidR="002B043A">
        <w:t>ren</w:t>
      </w:r>
      <w:r w:rsidR="00700663">
        <w:t xml:space="preserve">) </w:t>
      </w:r>
      <w:r>
        <w:t xml:space="preserve">ruimschoots behaald. </w:t>
      </w:r>
    </w:p>
    <w:p w14:paraId="2F3D2A81" w14:textId="77777777" w:rsidR="00AF1776" w:rsidRDefault="00AF1776" w:rsidP="004236DB">
      <w:pPr>
        <w:pStyle w:val="Geenafstand"/>
        <w:spacing w:line="276" w:lineRule="auto"/>
      </w:pPr>
      <w:r>
        <w:t>E</w:t>
      </w:r>
      <w:r w:rsidR="0093459B">
        <w:t>en inhoudelijke verantwoording van de uitgaven voor noodhulp is opgenomen in hoofdstuk</w:t>
      </w:r>
      <w:r w:rsidR="006C0585">
        <w:t xml:space="preserve"> 3</w:t>
      </w:r>
      <w:r w:rsidR="00D71F56">
        <w:t xml:space="preserve"> </w:t>
      </w:r>
      <w:r w:rsidR="0093459B">
        <w:t xml:space="preserve"> van het jaarverslag.</w:t>
      </w:r>
      <w:r w:rsidR="00D8616A">
        <w:t xml:space="preserve"> </w:t>
      </w:r>
    </w:p>
    <w:p w14:paraId="6B2BA905" w14:textId="77777777" w:rsidR="00C51F4E" w:rsidRDefault="00C51F4E" w:rsidP="00B27BAF">
      <w:pPr>
        <w:rPr>
          <w:u w:val="single"/>
        </w:rPr>
      </w:pPr>
    </w:p>
    <w:p w14:paraId="526992EA" w14:textId="2259F152" w:rsidR="0093459B" w:rsidRDefault="00D8616A" w:rsidP="00B27BAF">
      <w:r>
        <w:rPr>
          <w:u w:val="single"/>
        </w:rPr>
        <w:t>Vrijwilligersvergoeding</w:t>
      </w:r>
      <w:r w:rsidR="00DB0CBB">
        <w:rPr>
          <w:u w:val="single"/>
        </w:rPr>
        <w:t>en</w:t>
      </w:r>
      <w:r>
        <w:rPr>
          <w:u w:val="single"/>
        </w:rPr>
        <w:t xml:space="preserve"> € </w:t>
      </w:r>
      <w:r w:rsidR="001E7B3C">
        <w:rPr>
          <w:u w:val="single"/>
        </w:rPr>
        <w:t>241</w:t>
      </w:r>
      <w:r w:rsidR="0093459B" w:rsidRPr="0093459B">
        <w:rPr>
          <w:u w:val="single"/>
        </w:rPr>
        <w:t>,</w:t>
      </w:r>
      <w:r w:rsidR="001E7B3C">
        <w:rPr>
          <w:u w:val="single"/>
        </w:rPr>
        <w:t>=</w:t>
      </w:r>
    </w:p>
    <w:p w14:paraId="3735FD51" w14:textId="68227201" w:rsidR="00193209" w:rsidRDefault="00EB75B9" w:rsidP="00B27BAF">
      <w:r>
        <w:t xml:space="preserve">Dit betreft de </w:t>
      </w:r>
      <w:r w:rsidR="0093459B" w:rsidRPr="0093459B">
        <w:t>maandelijks</w:t>
      </w:r>
      <w:r>
        <w:t xml:space="preserve">e vergoeding </w:t>
      </w:r>
      <w:r w:rsidR="0093459B" w:rsidRPr="0093459B">
        <w:t xml:space="preserve">voor de vrijwilliger die vanuit het </w:t>
      </w:r>
      <w:r>
        <w:t xml:space="preserve">lokale </w:t>
      </w:r>
      <w:r w:rsidR="0093459B" w:rsidRPr="0093459B">
        <w:t>co</w:t>
      </w:r>
      <w:r>
        <w:t>ö</w:t>
      </w:r>
      <w:r w:rsidR="0093459B" w:rsidRPr="0093459B">
        <w:t xml:space="preserve">rdinatieteam </w:t>
      </w:r>
      <w:r>
        <w:t xml:space="preserve">in Rwanda </w:t>
      </w:r>
      <w:r w:rsidR="0093459B" w:rsidRPr="0093459B">
        <w:t>zorg draagt voor de aanschaf en logistiek van de ondersteunende middelen</w:t>
      </w:r>
      <w:r>
        <w:t>.</w:t>
      </w:r>
      <w:r w:rsidR="00D8616A">
        <w:t xml:space="preserve"> </w:t>
      </w:r>
    </w:p>
    <w:p w14:paraId="69C1F5B4" w14:textId="77777777" w:rsidR="00C51F4E" w:rsidRDefault="00C51F4E" w:rsidP="00B27BAF">
      <w:pPr>
        <w:rPr>
          <w:u w:val="single"/>
        </w:rPr>
      </w:pPr>
    </w:p>
    <w:p w14:paraId="4C2442B9" w14:textId="77777777" w:rsidR="00CA1A85" w:rsidRDefault="00CA1A85" w:rsidP="00B27BAF">
      <w:pPr>
        <w:rPr>
          <w:u w:val="single"/>
        </w:rPr>
      </w:pPr>
    </w:p>
    <w:p w14:paraId="47A50FFE" w14:textId="77777777" w:rsidR="00CA1A85" w:rsidRDefault="00CA1A85" w:rsidP="00B27BAF">
      <w:pPr>
        <w:rPr>
          <w:u w:val="single"/>
        </w:rPr>
      </w:pPr>
    </w:p>
    <w:p w14:paraId="575CE5B3" w14:textId="77777777" w:rsidR="00CA1A85" w:rsidRDefault="00CA1A85" w:rsidP="00B27BAF">
      <w:pPr>
        <w:rPr>
          <w:u w:val="single"/>
        </w:rPr>
      </w:pPr>
    </w:p>
    <w:p w14:paraId="1CF1BDE6" w14:textId="22635266" w:rsidR="00EB75B9" w:rsidRDefault="00EB75B9" w:rsidP="00B27BAF">
      <w:r w:rsidRPr="00EB75B9">
        <w:rPr>
          <w:u w:val="single"/>
        </w:rPr>
        <w:t xml:space="preserve">Bankkosten € </w:t>
      </w:r>
      <w:r w:rsidR="001E7B3C">
        <w:rPr>
          <w:u w:val="single"/>
        </w:rPr>
        <w:t>358,24</w:t>
      </w:r>
    </w:p>
    <w:p w14:paraId="010EF2C1" w14:textId="7058106F" w:rsidR="00EB75B9" w:rsidRDefault="00EB75B9" w:rsidP="00B27BAF">
      <w:r>
        <w:t xml:space="preserve">Betreft de betaalde transferprovisie voor </w:t>
      </w:r>
      <w:r w:rsidR="003E1396">
        <w:t>de maandelijkse  overboekingen</w:t>
      </w:r>
      <w:r>
        <w:t xml:space="preserve"> </w:t>
      </w:r>
      <w:r w:rsidR="003E1396">
        <w:t xml:space="preserve">ten behoeve van directe noodhulp </w:t>
      </w:r>
      <w:r>
        <w:t xml:space="preserve">naar </w:t>
      </w:r>
      <w:r w:rsidR="001E7B3C">
        <w:t xml:space="preserve">ons door ons lokale team beheerde mobile money account </w:t>
      </w:r>
      <w:r>
        <w:t>in Rwanda en de maandelijkse bankkosten voor het gebruik van een zakelijke rekening bij de ING Bank</w:t>
      </w:r>
      <w:r w:rsidR="00ED2A5F">
        <w:t>.</w:t>
      </w:r>
      <w:r w:rsidR="00D0512D">
        <w:t xml:space="preserve"> </w:t>
      </w:r>
    </w:p>
    <w:p w14:paraId="5EA34BE9" w14:textId="77777777" w:rsidR="001E7B3C" w:rsidRDefault="001E7B3C" w:rsidP="00B27BAF">
      <w:pPr>
        <w:rPr>
          <w:u w:val="single"/>
        </w:rPr>
      </w:pPr>
    </w:p>
    <w:p w14:paraId="13C08655" w14:textId="2AF4274D" w:rsidR="00EB75B9" w:rsidRDefault="001E7B3C" w:rsidP="00B27BAF">
      <w:r>
        <w:rPr>
          <w:u w:val="single"/>
        </w:rPr>
        <w:t>Fondsenwerving</w:t>
      </w:r>
      <w:r w:rsidR="00EB75B9" w:rsidRPr="00EB75B9">
        <w:rPr>
          <w:u w:val="single"/>
        </w:rPr>
        <w:t xml:space="preserve"> € </w:t>
      </w:r>
      <w:r>
        <w:rPr>
          <w:u w:val="single"/>
        </w:rPr>
        <w:t>94</w:t>
      </w:r>
      <w:r w:rsidR="00EB75B9" w:rsidRPr="00EB75B9">
        <w:rPr>
          <w:u w:val="single"/>
        </w:rPr>
        <w:t>,</w:t>
      </w:r>
      <w:r>
        <w:rPr>
          <w:u w:val="single"/>
        </w:rPr>
        <w:t>=</w:t>
      </w:r>
    </w:p>
    <w:p w14:paraId="20A3B2D1" w14:textId="117C45B6" w:rsidR="00D0512D" w:rsidRDefault="00D0512D" w:rsidP="004134AF">
      <w:r>
        <w:t>Als volgt te specificeren:</w:t>
      </w:r>
    </w:p>
    <w:p w14:paraId="5F1ED87D" w14:textId="7F049666" w:rsidR="00D0512D" w:rsidRDefault="001E7B3C" w:rsidP="004134AF">
      <w:r w:rsidRPr="001E7B3C">
        <w:rPr>
          <w:noProof/>
        </w:rPr>
        <w:drawing>
          <wp:inline distT="0" distB="0" distL="0" distR="0" wp14:anchorId="6E65A323" wp14:editId="72CEB50D">
            <wp:extent cx="5200650" cy="1228725"/>
            <wp:effectExtent l="0" t="0" r="0" b="9525"/>
            <wp:docPr id="546360598"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0650" cy="1228725"/>
                    </a:xfrm>
                    <a:prstGeom prst="rect">
                      <a:avLst/>
                    </a:prstGeom>
                    <a:noFill/>
                    <a:ln>
                      <a:noFill/>
                    </a:ln>
                  </pic:spPr>
                </pic:pic>
              </a:graphicData>
            </a:graphic>
          </wp:inline>
        </w:drawing>
      </w:r>
    </w:p>
    <w:p w14:paraId="26BAB9FC" w14:textId="77777777" w:rsidR="00D0512D" w:rsidRDefault="005F5B9E" w:rsidP="004236DB">
      <w:pPr>
        <w:pStyle w:val="Geenafstand"/>
        <w:spacing w:line="276" w:lineRule="auto"/>
      </w:pPr>
      <w:proofErr w:type="spellStart"/>
      <w:r>
        <w:t>Donorbox</w:t>
      </w:r>
      <w:proofErr w:type="spellEnd"/>
      <w:r>
        <w:t xml:space="preserve"> is een in de website van stichting Noodhulp </w:t>
      </w:r>
      <w:proofErr w:type="spellStart"/>
      <w:r>
        <w:t>Rubengera</w:t>
      </w:r>
      <w:proofErr w:type="spellEnd"/>
      <w:r>
        <w:t xml:space="preserve"> Rwanda ingebouwde faciliteit, waarmee het mogelijk is om betalingen van donateurs te verwerken via IDEAL, creditcards, Apple </w:t>
      </w:r>
      <w:proofErr w:type="spellStart"/>
      <w:r>
        <w:t>Pay</w:t>
      </w:r>
      <w:proofErr w:type="spellEnd"/>
      <w:r>
        <w:t xml:space="preserve">, goedkope SEPA-bankoverschrijvingen, Google </w:t>
      </w:r>
      <w:proofErr w:type="spellStart"/>
      <w:r>
        <w:t>Pay</w:t>
      </w:r>
      <w:proofErr w:type="spellEnd"/>
      <w:r>
        <w:t xml:space="preserve"> en </w:t>
      </w:r>
      <w:proofErr w:type="spellStart"/>
      <w:r>
        <w:t>Paypal</w:t>
      </w:r>
      <w:proofErr w:type="spellEnd"/>
      <w:r>
        <w:t xml:space="preserve">. Per verrichte betaling wordt door </w:t>
      </w:r>
      <w:proofErr w:type="spellStart"/>
      <w:r>
        <w:t>Donorbox</w:t>
      </w:r>
      <w:proofErr w:type="spellEnd"/>
      <w:r>
        <w:t xml:space="preserve"> een vergoeding voor handlingkosten ingehouden, waarvan de hoogte afhangt van de wijze waarop de betaling wordt verricht.</w:t>
      </w:r>
    </w:p>
    <w:p w14:paraId="522B60B8" w14:textId="460B7107" w:rsidR="00D0512D" w:rsidRPr="004134AF" w:rsidRDefault="001E7B3C" w:rsidP="004236DB">
      <w:r>
        <w:t>Daarnaast zijn er in 2023 500 flyers ontworpen en gedrukt ten behoeve van de promotionele  ondersteuning van onze eigen wervingscampagnes.</w:t>
      </w:r>
    </w:p>
    <w:p w14:paraId="5AEDDF56" w14:textId="77777777" w:rsidR="004236DB" w:rsidRPr="004134AF" w:rsidRDefault="004236DB"/>
    <w:sectPr w:rsidR="004236DB" w:rsidRPr="004134AF" w:rsidSect="00AF58CB">
      <w:footerReference w:type="default" r:id="rId16"/>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2E173" w14:textId="77777777" w:rsidR="009D5997" w:rsidRDefault="009D5997" w:rsidP="004134AF">
      <w:pPr>
        <w:spacing w:after="0" w:line="240" w:lineRule="auto"/>
      </w:pPr>
      <w:r>
        <w:separator/>
      </w:r>
    </w:p>
  </w:endnote>
  <w:endnote w:type="continuationSeparator" w:id="0">
    <w:p w14:paraId="025232B8" w14:textId="77777777" w:rsidR="009D5997" w:rsidRDefault="009D5997" w:rsidP="0041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850673"/>
      <w:docPartObj>
        <w:docPartGallery w:val="Page Numbers (Bottom of Page)"/>
        <w:docPartUnique/>
      </w:docPartObj>
    </w:sdtPr>
    <w:sdtEndPr>
      <w:rPr>
        <w:rFonts w:ascii="Calibri" w:hAnsi="Calibri"/>
        <w:i/>
        <w:sz w:val="16"/>
      </w:rPr>
    </w:sdtEndPr>
    <w:sdtContent>
      <w:p w14:paraId="68B7ABE3" w14:textId="71FD8788" w:rsidR="004134AF" w:rsidRPr="004134AF" w:rsidRDefault="004134AF">
        <w:pPr>
          <w:pStyle w:val="Voettekst"/>
          <w:jc w:val="right"/>
          <w:rPr>
            <w:rFonts w:ascii="Calibri" w:hAnsi="Calibri"/>
            <w:i/>
            <w:sz w:val="16"/>
          </w:rPr>
        </w:pPr>
        <w:r w:rsidRPr="004134AF">
          <w:rPr>
            <w:rFonts w:ascii="Calibri" w:hAnsi="Calibri"/>
            <w:i/>
            <w:sz w:val="16"/>
          </w:rPr>
          <w:fldChar w:fldCharType="begin"/>
        </w:r>
        <w:r w:rsidRPr="004134AF">
          <w:rPr>
            <w:rFonts w:ascii="Calibri" w:hAnsi="Calibri"/>
            <w:i/>
            <w:sz w:val="16"/>
          </w:rPr>
          <w:instrText>PAGE   \* MERGEFORMAT</w:instrText>
        </w:r>
        <w:r w:rsidRPr="004134AF">
          <w:rPr>
            <w:rFonts w:ascii="Calibri" w:hAnsi="Calibri"/>
            <w:i/>
            <w:sz w:val="16"/>
          </w:rPr>
          <w:fldChar w:fldCharType="separate"/>
        </w:r>
        <w:r w:rsidR="006C0585">
          <w:rPr>
            <w:rFonts w:ascii="Calibri" w:hAnsi="Calibri"/>
            <w:i/>
            <w:noProof/>
            <w:sz w:val="16"/>
          </w:rPr>
          <w:t>5</w:t>
        </w:r>
        <w:r w:rsidRPr="004134AF">
          <w:rPr>
            <w:rFonts w:ascii="Calibri" w:hAnsi="Calibri"/>
            <w:i/>
            <w:sz w:val="16"/>
          </w:rPr>
          <w:fldChar w:fldCharType="end"/>
        </w:r>
      </w:p>
    </w:sdtContent>
  </w:sdt>
  <w:p w14:paraId="694A1B7F" w14:textId="4DF692C8" w:rsidR="004134AF" w:rsidRPr="00B27BAF" w:rsidRDefault="00B27BAF">
    <w:pPr>
      <w:pStyle w:val="Voettekst"/>
      <w:rPr>
        <w:rFonts w:ascii="Calibri" w:hAnsi="Calibri"/>
        <w:i/>
        <w:sz w:val="16"/>
      </w:rPr>
    </w:pPr>
    <w:r w:rsidRPr="00B27BAF">
      <w:rPr>
        <w:rFonts w:ascii="Calibri" w:hAnsi="Calibri"/>
        <w:i/>
        <w:sz w:val="16"/>
      </w:rPr>
      <w:t>Jaarrekening 202</w:t>
    </w:r>
    <w:r w:rsidR="002400D0">
      <w:rPr>
        <w:rFonts w:ascii="Calibri" w:hAnsi="Calibri"/>
        <w:i/>
        <w:sz w:val="16"/>
      </w:rPr>
      <w:t>3</w:t>
    </w:r>
    <w:r w:rsidRPr="00B27BAF">
      <w:rPr>
        <w:rFonts w:ascii="Calibri" w:hAnsi="Calibri"/>
        <w:i/>
        <w:sz w:val="16"/>
      </w:rPr>
      <w:t xml:space="preserve"> van de stichting Noodhulp </w:t>
    </w:r>
    <w:proofErr w:type="spellStart"/>
    <w:r w:rsidRPr="00B27BAF">
      <w:rPr>
        <w:rFonts w:ascii="Calibri" w:hAnsi="Calibri"/>
        <w:i/>
        <w:sz w:val="16"/>
      </w:rPr>
      <w:t>Rubengera</w:t>
    </w:r>
    <w:proofErr w:type="spellEnd"/>
    <w:r w:rsidRPr="00B27BAF">
      <w:rPr>
        <w:rFonts w:ascii="Calibri" w:hAnsi="Calibri"/>
        <w:i/>
        <w:sz w:val="16"/>
      </w:rPr>
      <w:t xml:space="preserve"> Rwanda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FE610" w14:textId="77777777" w:rsidR="009D5997" w:rsidRDefault="009D5997" w:rsidP="004134AF">
      <w:pPr>
        <w:spacing w:after="0" w:line="240" w:lineRule="auto"/>
      </w:pPr>
      <w:r>
        <w:separator/>
      </w:r>
    </w:p>
  </w:footnote>
  <w:footnote w:type="continuationSeparator" w:id="0">
    <w:p w14:paraId="233A355A" w14:textId="77777777" w:rsidR="009D5997" w:rsidRDefault="009D5997" w:rsidP="004134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AF"/>
    <w:rsid w:val="0007144A"/>
    <w:rsid w:val="000A7DBD"/>
    <w:rsid w:val="000B0C46"/>
    <w:rsid w:val="000F5E30"/>
    <w:rsid w:val="00166827"/>
    <w:rsid w:val="00171B82"/>
    <w:rsid w:val="00193209"/>
    <w:rsid w:val="001D4DD2"/>
    <w:rsid w:val="001E7B3C"/>
    <w:rsid w:val="001F5A9F"/>
    <w:rsid w:val="001F7D6A"/>
    <w:rsid w:val="002400D0"/>
    <w:rsid w:val="00245BD5"/>
    <w:rsid w:val="002B043A"/>
    <w:rsid w:val="002F7A09"/>
    <w:rsid w:val="00311628"/>
    <w:rsid w:val="00312D4B"/>
    <w:rsid w:val="00347040"/>
    <w:rsid w:val="0035074D"/>
    <w:rsid w:val="00363226"/>
    <w:rsid w:val="0039415D"/>
    <w:rsid w:val="003D6D4A"/>
    <w:rsid w:val="003E1396"/>
    <w:rsid w:val="004043E1"/>
    <w:rsid w:val="004134AF"/>
    <w:rsid w:val="004236DB"/>
    <w:rsid w:val="00442D88"/>
    <w:rsid w:val="00460096"/>
    <w:rsid w:val="004B6870"/>
    <w:rsid w:val="004B69B9"/>
    <w:rsid w:val="004F6F00"/>
    <w:rsid w:val="00524B95"/>
    <w:rsid w:val="005351EB"/>
    <w:rsid w:val="00567E35"/>
    <w:rsid w:val="00586CBD"/>
    <w:rsid w:val="005A6077"/>
    <w:rsid w:val="005B151E"/>
    <w:rsid w:val="005C08C4"/>
    <w:rsid w:val="005C4DE3"/>
    <w:rsid w:val="005F5B9E"/>
    <w:rsid w:val="0063026B"/>
    <w:rsid w:val="00655E5F"/>
    <w:rsid w:val="006811D9"/>
    <w:rsid w:val="006A746F"/>
    <w:rsid w:val="006B6B60"/>
    <w:rsid w:val="006C0585"/>
    <w:rsid w:val="006D76A7"/>
    <w:rsid w:val="006E1546"/>
    <w:rsid w:val="006E24D6"/>
    <w:rsid w:val="00700663"/>
    <w:rsid w:val="0072272D"/>
    <w:rsid w:val="007C38C6"/>
    <w:rsid w:val="007F4DF0"/>
    <w:rsid w:val="0080314B"/>
    <w:rsid w:val="0081002C"/>
    <w:rsid w:val="008109D7"/>
    <w:rsid w:val="009305A1"/>
    <w:rsid w:val="0093459B"/>
    <w:rsid w:val="0094220E"/>
    <w:rsid w:val="0095657C"/>
    <w:rsid w:val="009626A2"/>
    <w:rsid w:val="009956C7"/>
    <w:rsid w:val="009962A7"/>
    <w:rsid w:val="009D5997"/>
    <w:rsid w:val="009F0AE3"/>
    <w:rsid w:val="009F451B"/>
    <w:rsid w:val="00A26BDE"/>
    <w:rsid w:val="00A372D9"/>
    <w:rsid w:val="00A64000"/>
    <w:rsid w:val="00AA02E7"/>
    <w:rsid w:val="00AF1776"/>
    <w:rsid w:val="00AF58CB"/>
    <w:rsid w:val="00B073DB"/>
    <w:rsid w:val="00B27BAF"/>
    <w:rsid w:val="00B400CA"/>
    <w:rsid w:val="00B61508"/>
    <w:rsid w:val="00B96ED3"/>
    <w:rsid w:val="00BC7D5D"/>
    <w:rsid w:val="00C14D01"/>
    <w:rsid w:val="00C171E8"/>
    <w:rsid w:val="00C2682B"/>
    <w:rsid w:val="00C44B10"/>
    <w:rsid w:val="00C51F4E"/>
    <w:rsid w:val="00CA1A85"/>
    <w:rsid w:val="00CD744F"/>
    <w:rsid w:val="00D0512D"/>
    <w:rsid w:val="00D07E0C"/>
    <w:rsid w:val="00D37E84"/>
    <w:rsid w:val="00D605AE"/>
    <w:rsid w:val="00D62CDA"/>
    <w:rsid w:val="00D71F56"/>
    <w:rsid w:val="00D730F1"/>
    <w:rsid w:val="00D8616A"/>
    <w:rsid w:val="00DB0CBB"/>
    <w:rsid w:val="00E36071"/>
    <w:rsid w:val="00EB75B9"/>
    <w:rsid w:val="00ED2A5F"/>
    <w:rsid w:val="00F740BE"/>
    <w:rsid w:val="00F91B81"/>
    <w:rsid w:val="00FA35B6"/>
    <w:rsid w:val="00FA4361"/>
    <w:rsid w:val="00FD5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CA31D"/>
  <w15:docId w15:val="{50304907-3070-4885-8197-BF996A01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34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134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34AF"/>
  </w:style>
  <w:style w:type="paragraph" w:styleId="Voettekst">
    <w:name w:val="footer"/>
    <w:basedOn w:val="Standaard"/>
    <w:link w:val="VoettekstChar"/>
    <w:uiPriority w:val="99"/>
    <w:unhideWhenUsed/>
    <w:rsid w:val="004134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34AF"/>
  </w:style>
  <w:style w:type="paragraph" w:styleId="Ballontekst">
    <w:name w:val="Balloon Text"/>
    <w:basedOn w:val="Standaard"/>
    <w:link w:val="BallontekstChar"/>
    <w:uiPriority w:val="99"/>
    <w:semiHidden/>
    <w:unhideWhenUsed/>
    <w:rsid w:val="004134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34AF"/>
    <w:rPr>
      <w:rFonts w:ascii="Tahoma" w:hAnsi="Tahoma" w:cs="Tahoma"/>
      <w:sz w:val="16"/>
      <w:szCs w:val="16"/>
    </w:rPr>
  </w:style>
  <w:style w:type="character" w:customStyle="1" w:styleId="Kop1Char">
    <w:name w:val="Kop 1 Char"/>
    <w:basedOn w:val="Standaardalinea-lettertype"/>
    <w:link w:val="Kop1"/>
    <w:uiPriority w:val="9"/>
    <w:rsid w:val="004134AF"/>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586CBD"/>
    <w:rPr>
      <w:color w:val="0000FF" w:themeColor="hyperlink"/>
      <w:u w:val="single"/>
    </w:rPr>
  </w:style>
  <w:style w:type="paragraph" w:styleId="Geenafstand">
    <w:name w:val="No Spacing"/>
    <w:uiPriority w:val="1"/>
    <w:qFormat/>
    <w:rsid w:val="00BC7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35628">
      <w:bodyDiv w:val="1"/>
      <w:marLeft w:val="0"/>
      <w:marRight w:val="0"/>
      <w:marTop w:val="0"/>
      <w:marBottom w:val="0"/>
      <w:divBdr>
        <w:top w:val="none" w:sz="0" w:space="0" w:color="auto"/>
        <w:left w:val="none" w:sz="0" w:space="0" w:color="auto"/>
        <w:bottom w:val="none" w:sz="0" w:space="0" w:color="auto"/>
        <w:right w:val="none" w:sz="0" w:space="0" w:color="auto"/>
      </w:divBdr>
    </w:div>
    <w:div w:id="354430448">
      <w:bodyDiv w:val="1"/>
      <w:marLeft w:val="0"/>
      <w:marRight w:val="0"/>
      <w:marTop w:val="0"/>
      <w:marBottom w:val="0"/>
      <w:divBdr>
        <w:top w:val="none" w:sz="0" w:space="0" w:color="auto"/>
        <w:left w:val="none" w:sz="0" w:space="0" w:color="auto"/>
        <w:bottom w:val="none" w:sz="0" w:space="0" w:color="auto"/>
        <w:right w:val="none" w:sz="0" w:space="0" w:color="auto"/>
      </w:divBdr>
    </w:div>
    <w:div w:id="16271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1270</Words>
  <Characters>6985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Evert Visser</dc:creator>
  <cp:lastModifiedBy>Evert Visser</cp:lastModifiedBy>
  <cp:revision>2</cp:revision>
  <dcterms:created xsi:type="dcterms:W3CDTF">2024-07-27T14:11:00Z</dcterms:created>
  <dcterms:modified xsi:type="dcterms:W3CDTF">2024-07-27T14:11:00Z</dcterms:modified>
</cp:coreProperties>
</file>