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7983" w:rsidRDefault="000D36E3" w:rsidP="005C14B3">
      <w:pPr>
        <w:pStyle w:val="Titel"/>
      </w:pPr>
      <w:r>
        <w:t>Jaarverslag 2016</w:t>
      </w:r>
      <w:r w:rsidR="005C14B3">
        <w:t xml:space="preserve">                                             </w:t>
      </w:r>
    </w:p>
    <w:p w:rsidR="005C14B3" w:rsidRPr="00805CAE" w:rsidRDefault="005C14B3" w:rsidP="005C14B3">
      <w:pPr>
        <w:pStyle w:val="Kop2"/>
        <w:rPr>
          <w:sz w:val="32"/>
          <w:szCs w:val="32"/>
        </w:rPr>
      </w:pPr>
      <w:r w:rsidRPr="00805CAE">
        <w:rPr>
          <w:sz w:val="32"/>
          <w:szCs w:val="32"/>
        </w:rPr>
        <w:t>Stich</w:t>
      </w:r>
      <w:r w:rsidR="008E6B81" w:rsidRPr="00805CAE">
        <w:rPr>
          <w:sz w:val="32"/>
          <w:szCs w:val="32"/>
        </w:rPr>
        <w:t>ting Beheer en Exploitatie In De Boomtak</w:t>
      </w:r>
    </w:p>
    <w:p w:rsidR="005C14B3" w:rsidRDefault="005C14B3" w:rsidP="005C14B3"/>
    <w:p w:rsidR="00693B55" w:rsidRDefault="00693B55" w:rsidP="005C14B3"/>
    <w:p w:rsidR="00693B55" w:rsidRDefault="00693B55" w:rsidP="005C14B3"/>
    <w:p w:rsidR="00693B55" w:rsidRDefault="00693B55" w:rsidP="005C14B3"/>
    <w:p w:rsidR="0069079D" w:rsidRDefault="0069079D" w:rsidP="005C14B3">
      <w:pPr>
        <w:rPr>
          <w:b/>
          <w:i/>
        </w:rPr>
      </w:pPr>
    </w:p>
    <w:p w:rsidR="0069079D" w:rsidRPr="00A35E62" w:rsidRDefault="0069079D" w:rsidP="00A35E62">
      <w:pPr>
        <w:rPr>
          <w:highlight w:val="yellow"/>
        </w:rPr>
      </w:pPr>
    </w:p>
    <w:p w:rsidR="00693B55" w:rsidRDefault="00693B55" w:rsidP="005C14B3"/>
    <w:p w:rsidR="00693B55" w:rsidRDefault="00693B55" w:rsidP="005C14B3"/>
    <w:p w:rsidR="00693B55" w:rsidRDefault="00693B55" w:rsidP="005C14B3"/>
    <w:p w:rsidR="00693B55" w:rsidRDefault="00693B55" w:rsidP="005C14B3"/>
    <w:p w:rsidR="00C42EDE" w:rsidRDefault="00C42EDE" w:rsidP="005C14B3"/>
    <w:p w:rsidR="00C42EDE" w:rsidRDefault="00C42EDE" w:rsidP="005C14B3"/>
    <w:p w:rsidR="00C42EDE" w:rsidRDefault="00C42EDE" w:rsidP="005C14B3"/>
    <w:p w:rsidR="00C42EDE" w:rsidRDefault="00C42EDE" w:rsidP="005C14B3"/>
    <w:p w:rsidR="00693B55" w:rsidRDefault="00693B55" w:rsidP="005C14B3"/>
    <w:p w:rsidR="00693B55" w:rsidRDefault="00693B55" w:rsidP="005C14B3"/>
    <w:p w:rsidR="00805CAE" w:rsidRDefault="00805CAE" w:rsidP="00805CAE">
      <w:pPr>
        <w:rPr>
          <w:sz w:val="28"/>
          <w:szCs w:val="28"/>
        </w:rPr>
      </w:pPr>
      <w:r>
        <w:rPr>
          <w:noProof/>
          <w:lang w:eastAsia="nl-NL"/>
        </w:rPr>
        <w:drawing>
          <wp:inline distT="0" distB="0" distL="0" distR="0">
            <wp:extent cx="1753263" cy="173355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FLogo-003AAD Bi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3587" cy="1743758"/>
                    </a:xfrm>
                    <a:prstGeom prst="rect">
                      <a:avLst/>
                    </a:prstGeom>
                  </pic:spPr>
                </pic:pic>
              </a:graphicData>
            </a:graphic>
          </wp:inline>
        </w:drawing>
      </w:r>
    </w:p>
    <w:p w:rsidR="00805CAE" w:rsidRDefault="00805CAE" w:rsidP="00805CAE">
      <w:r>
        <w:br w:type="page"/>
      </w:r>
    </w:p>
    <w:p w:rsidR="005C14B3" w:rsidRPr="00805CAE" w:rsidRDefault="00805CAE" w:rsidP="00805CAE">
      <w:pPr>
        <w:rPr>
          <w:rFonts w:asciiTheme="majorHAnsi" w:eastAsiaTheme="majorEastAsia" w:hAnsiTheme="majorHAnsi" w:cstheme="majorBidi"/>
          <w:b/>
          <w:bCs/>
          <w:color w:val="4F81BD" w:themeColor="accent1"/>
          <w:sz w:val="32"/>
          <w:szCs w:val="32"/>
        </w:rPr>
      </w:pPr>
      <w:r>
        <w:rPr>
          <w:rFonts w:asciiTheme="majorHAnsi" w:eastAsiaTheme="majorEastAsia" w:hAnsiTheme="majorHAnsi" w:cstheme="majorBidi"/>
          <w:b/>
          <w:bCs/>
          <w:color w:val="4F81BD" w:themeColor="accent1"/>
          <w:sz w:val="32"/>
          <w:szCs w:val="32"/>
        </w:rPr>
        <w:lastRenderedPageBreak/>
        <w:t>Inhoud</w:t>
      </w:r>
    </w:p>
    <w:p w:rsidR="002146B1" w:rsidRDefault="002146B1" w:rsidP="005C540F">
      <w:pPr>
        <w:pStyle w:val="Kop2"/>
      </w:pPr>
    </w:p>
    <w:p w:rsidR="005C14B3" w:rsidRPr="00856B69" w:rsidRDefault="00CF10AF" w:rsidP="005C540F">
      <w:pPr>
        <w:pStyle w:val="Kop2"/>
      </w:pPr>
      <w:r w:rsidRPr="00856B69">
        <w:t>Voorwoord</w:t>
      </w:r>
      <w:r w:rsidR="00E176AD" w:rsidRPr="00856B69">
        <w:t xml:space="preserve"> </w:t>
      </w:r>
      <w:r w:rsidR="00E176AD" w:rsidRPr="00856B69">
        <w:tab/>
      </w:r>
      <w:r w:rsidR="00E176AD" w:rsidRPr="00856B69">
        <w:tab/>
      </w:r>
      <w:r w:rsidR="00E176AD" w:rsidRPr="00856B69">
        <w:tab/>
      </w:r>
      <w:r w:rsidR="00E176AD" w:rsidRPr="00856B69">
        <w:tab/>
      </w:r>
      <w:r w:rsidR="00E176AD" w:rsidRPr="00856B69">
        <w:tab/>
      </w:r>
      <w:r w:rsidR="00E176AD" w:rsidRPr="00856B69">
        <w:tab/>
        <w:t>3</w:t>
      </w:r>
    </w:p>
    <w:p w:rsidR="00660916" w:rsidRPr="00660916" w:rsidRDefault="00CF10AF" w:rsidP="00660916">
      <w:pPr>
        <w:pStyle w:val="Kop2"/>
      </w:pPr>
      <w:r>
        <w:t>Ontwikkelingen in 2016</w:t>
      </w:r>
      <w:r w:rsidR="001F4539">
        <w:t xml:space="preserve"> </w:t>
      </w:r>
      <w:r w:rsidR="001F4539">
        <w:tab/>
      </w:r>
      <w:r w:rsidR="001F4539">
        <w:tab/>
      </w:r>
      <w:r w:rsidR="001F4539">
        <w:tab/>
        <w:t xml:space="preserve">  </w:t>
      </w:r>
      <w:r w:rsidR="00F121EF">
        <w:tab/>
      </w:r>
      <w:r w:rsidR="00941959">
        <w:t>4</w:t>
      </w:r>
    </w:p>
    <w:p w:rsidR="00AC0B0F" w:rsidRDefault="00AC0B0F" w:rsidP="005C540F">
      <w:pPr>
        <w:pStyle w:val="Kop2"/>
      </w:pPr>
      <w:r>
        <w:t>Financiën</w:t>
      </w:r>
      <w:r w:rsidR="001F4539">
        <w:t xml:space="preserve"> </w:t>
      </w:r>
      <w:r w:rsidR="001F4539">
        <w:tab/>
      </w:r>
      <w:r w:rsidR="001F4539">
        <w:tab/>
      </w:r>
      <w:r w:rsidR="001F4539">
        <w:tab/>
      </w:r>
      <w:r w:rsidR="001F4539">
        <w:tab/>
      </w:r>
      <w:r w:rsidR="001F4539">
        <w:tab/>
      </w:r>
      <w:r w:rsidR="001F4539">
        <w:tab/>
        <w:t xml:space="preserve">  </w:t>
      </w:r>
      <w:r w:rsidR="00F121EF">
        <w:tab/>
      </w:r>
      <w:r w:rsidR="0093341F">
        <w:t>7</w:t>
      </w:r>
    </w:p>
    <w:p w:rsidR="005C14B3" w:rsidRDefault="005C14B3" w:rsidP="005C540F">
      <w:pPr>
        <w:pStyle w:val="Kop2"/>
      </w:pPr>
      <w:r>
        <w:t>Gebouw</w:t>
      </w:r>
      <w:r w:rsidR="00E176AD">
        <w:t xml:space="preserve"> </w:t>
      </w:r>
      <w:r w:rsidR="00E176AD">
        <w:tab/>
      </w:r>
      <w:r w:rsidR="00E176AD">
        <w:tab/>
      </w:r>
      <w:r w:rsidR="00E176AD">
        <w:tab/>
      </w:r>
      <w:r w:rsidR="00E176AD">
        <w:tab/>
      </w:r>
      <w:r w:rsidR="00E176AD">
        <w:tab/>
      </w:r>
      <w:r w:rsidR="00E176AD">
        <w:tab/>
        <w:t xml:space="preserve">  </w:t>
      </w:r>
      <w:r w:rsidR="0069079D">
        <w:tab/>
        <w:t>11</w:t>
      </w:r>
    </w:p>
    <w:p w:rsidR="005C14B3" w:rsidRDefault="005C14B3" w:rsidP="00F121EF">
      <w:pPr>
        <w:pStyle w:val="Kop2"/>
      </w:pPr>
      <w:r>
        <w:t>Vooruitblik</w:t>
      </w:r>
      <w:r w:rsidR="00E176AD">
        <w:t xml:space="preserve"> </w:t>
      </w:r>
      <w:r w:rsidR="00CF10AF">
        <w:t>2017</w:t>
      </w:r>
      <w:r w:rsidR="00E176AD">
        <w:tab/>
      </w:r>
      <w:r w:rsidR="00E176AD">
        <w:tab/>
      </w:r>
      <w:r w:rsidR="00E176AD">
        <w:tab/>
      </w:r>
      <w:r w:rsidR="00E176AD">
        <w:tab/>
      </w:r>
      <w:r w:rsidR="00E176AD">
        <w:tab/>
      </w:r>
      <w:r w:rsidR="00F121EF">
        <w:tab/>
      </w:r>
      <w:r w:rsidR="00E176AD">
        <w:t>1</w:t>
      </w:r>
      <w:r w:rsidR="0069079D">
        <w:t>2</w:t>
      </w:r>
    </w:p>
    <w:p w:rsidR="002146B1" w:rsidRDefault="002146B1" w:rsidP="005C540F">
      <w:pPr>
        <w:pStyle w:val="Kop2"/>
      </w:pPr>
    </w:p>
    <w:p w:rsidR="002146B1" w:rsidRPr="003744B1" w:rsidRDefault="002146B1" w:rsidP="005C540F">
      <w:pPr>
        <w:pStyle w:val="Kop2"/>
        <w:rPr>
          <w:sz w:val="28"/>
          <w:szCs w:val="28"/>
        </w:rPr>
      </w:pPr>
      <w:r w:rsidRPr="003744B1">
        <w:rPr>
          <w:sz w:val="28"/>
          <w:szCs w:val="28"/>
        </w:rPr>
        <w:t>Bijlage</w:t>
      </w:r>
      <w:r w:rsidR="00F121EF">
        <w:rPr>
          <w:sz w:val="28"/>
          <w:szCs w:val="28"/>
        </w:rPr>
        <w:t>n</w:t>
      </w:r>
      <w:r w:rsidRPr="003744B1">
        <w:rPr>
          <w:sz w:val="28"/>
          <w:szCs w:val="28"/>
        </w:rPr>
        <w:t>:</w:t>
      </w:r>
    </w:p>
    <w:p w:rsidR="007D50CF" w:rsidRDefault="007D50CF" w:rsidP="00F121EF">
      <w:pPr>
        <w:pStyle w:val="Kop2"/>
        <w:numPr>
          <w:ilvl w:val="0"/>
          <w:numId w:val="24"/>
        </w:numPr>
      </w:pPr>
      <w:r>
        <w:t xml:space="preserve">Gegevens bestuur en </w:t>
      </w:r>
      <w:r w:rsidR="00ED34FC">
        <w:t>coördinatie</w:t>
      </w:r>
      <w:r w:rsidR="00E176AD">
        <w:t xml:space="preserve"> </w:t>
      </w:r>
      <w:r w:rsidR="00E176AD">
        <w:tab/>
      </w:r>
      <w:r w:rsidR="00E176AD">
        <w:tab/>
        <w:t>1</w:t>
      </w:r>
      <w:r w:rsidR="0069079D">
        <w:t>3</w:t>
      </w:r>
    </w:p>
    <w:p w:rsidR="00941959" w:rsidRPr="00941959" w:rsidRDefault="00941959" w:rsidP="00941959">
      <w:pPr>
        <w:pStyle w:val="Kop2"/>
        <w:numPr>
          <w:ilvl w:val="0"/>
          <w:numId w:val="24"/>
        </w:numPr>
      </w:pPr>
      <w:r>
        <w:t>Taakv</w:t>
      </w:r>
      <w:r w:rsidR="0069079D">
        <w:t xml:space="preserve">erdeling binnen het bestuur </w:t>
      </w:r>
      <w:r w:rsidR="0069079D">
        <w:tab/>
      </w:r>
      <w:r w:rsidR="0069079D">
        <w:tab/>
        <w:t>14</w:t>
      </w:r>
    </w:p>
    <w:p w:rsidR="00F121EF" w:rsidRPr="00F121EF" w:rsidRDefault="00F121EF" w:rsidP="00F121EF">
      <w:pPr>
        <w:pStyle w:val="Kop2"/>
        <w:numPr>
          <w:ilvl w:val="0"/>
          <w:numId w:val="24"/>
        </w:numPr>
      </w:pPr>
      <w:r>
        <w:t xml:space="preserve">Overzicht activiteiten </w:t>
      </w:r>
      <w:r>
        <w:tab/>
      </w:r>
      <w:r>
        <w:tab/>
      </w:r>
      <w:r>
        <w:tab/>
      </w:r>
      <w:r>
        <w:tab/>
      </w:r>
      <w:r w:rsidR="0069079D">
        <w:t>15</w:t>
      </w:r>
      <w:r>
        <w:t xml:space="preserve"> </w:t>
      </w: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5C14B3" w:rsidRDefault="005C14B3" w:rsidP="005C14B3">
      <w:pPr>
        <w:pStyle w:val="Lijstalinea"/>
      </w:pPr>
    </w:p>
    <w:p w:rsidR="00216A39" w:rsidRDefault="00216A39" w:rsidP="00F121EF">
      <w:pPr>
        <w:rPr>
          <w:rFonts w:asciiTheme="majorHAnsi" w:eastAsiaTheme="majorEastAsia" w:hAnsiTheme="majorHAnsi" w:cstheme="majorBidi"/>
          <w:b/>
          <w:bCs/>
          <w:color w:val="4F81BD" w:themeColor="accent1"/>
          <w:sz w:val="26"/>
          <w:szCs w:val="26"/>
        </w:rPr>
      </w:pPr>
    </w:p>
    <w:p w:rsidR="00AC0B0F" w:rsidRPr="00F121EF" w:rsidRDefault="00DD4406" w:rsidP="00F121EF">
      <w:pPr>
        <w:rPr>
          <w:rFonts w:asciiTheme="majorHAnsi" w:eastAsiaTheme="majorEastAsia" w:hAnsiTheme="majorHAnsi" w:cstheme="majorBidi"/>
          <w:b/>
          <w:bCs/>
          <w:color w:val="4F81BD" w:themeColor="accent1"/>
          <w:sz w:val="26"/>
          <w:szCs w:val="26"/>
        </w:rPr>
      </w:pPr>
      <w:r>
        <w:rPr>
          <w:rFonts w:asciiTheme="majorHAnsi" w:eastAsiaTheme="majorEastAsia" w:hAnsiTheme="majorHAnsi" w:cstheme="majorBidi"/>
          <w:b/>
          <w:bCs/>
          <w:color w:val="4F81BD" w:themeColor="accent1"/>
          <w:sz w:val="26"/>
          <w:szCs w:val="26"/>
        </w:rPr>
        <w:lastRenderedPageBreak/>
        <w:t>Voorwoord</w:t>
      </w:r>
    </w:p>
    <w:p w:rsidR="005C540F" w:rsidRPr="005C540F" w:rsidRDefault="005C540F" w:rsidP="005C540F"/>
    <w:p w:rsidR="00CF38BA" w:rsidRDefault="007D50CF" w:rsidP="00CF38BA">
      <w:r>
        <w:t xml:space="preserve">Voor </w:t>
      </w:r>
      <w:r w:rsidR="00CF38BA">
        <w:t xml:space="preserve"> de tweede keer presenteert het bestuur van</w:t>
      </w:r>
      <w:r w:rsidR="00CF38BA" w:rsidRPr="00CF38BA">
        <w:t xml:space="preserve"> </w:t>
      </w:r>
      <w:r w:rsidR="00CF38BA" w:rsidRPr="00CF10AF">
        <w:t>de Stichting Beheer en Exploitatie In De Boomtak</w:t>
      </w:r>
      <w:r w:rsidR="00CF38BA" w:rsidRPr="00DD4406">
        <w:rPr>
          <w:color w:val="FF0000"/>
        </w:rPr>
        <w:t xml:space="preserve">, </w:t>
      </w:r>
      <w:r w:rsidR="00CF38BA" w:rsidRPr="00CF38BA">
        <w:t>die het buurthuis beheert, het jaarverslag. Het bestuur</w:t>
      </w:r>
      <w:r w:rsidR="00F632B7">
        <w:t xml:space="preserve"> </w:t>
      </w:r>
      <w:r w:rsidR="00CF38BA" w:rsidRPr="00CF38BA">
        <w:t xml:space="preserve">hecht eraan naar alle partijen die op een of andere manier betrokken zijn bij </w:t>
      </w:r>
      <w:r w:rsidR="00F621B9">
        <w:t>ons wijkcentrum</w:t>
      </w:r>
      <w:r w:rsidR="0050631D">
        <w:t>, zoveel mogelijk openheid</w:t>
      </w:r>
      <w:bookmarkStart w:id="0" w:name="_GoBack"/>
      <w:bookmarkEnd w:id="0"/>
      <w:r w:rsidR="00CF38BA" w:rsidRPr="00CF38BA">
        <w:t xml:space="preserve"> te geven over alle zaken die het buurthuis aangaan.</w:t>
      </w:r>
    </w:p>
    <w:p w:rsidR="008F0560" w:rsidRDefault="00F621B9" w:rsidP="00CF38BA">
      <w:r>
        <w:t xml:space="preserve">We kijken terug op 2016, een jaar </w:t>
      </w:r>
      <w:r w:rsidR="00CF38BA">
        <w:t>waarin het wijkcentrum gewerkt heeft</w:t>
      </w:r>
      <w:r w:rsidR="008F0560">
        <w:t xml:space="preserve"> i</w:t>
      </w:r>
      <w:r>
        <w:t>n een ander organisatiemodel. D</w:t>
      </w:r>
      <w:r w:rsidR="008F0560">
        <w:t xml:space="preserve">e dagelijkse leiding </w:t>
      </w:r>
      <w:r>
        <w:t xml:space="preserve">was in handen van </w:t>
      </w:r>
      <w:r w:rsidR="008F0560">
        <w:t>een</w:t>
      </w:r>
      <w:r>
        <w:t xml:space="preserve"> professional,</w:t>
      </w:r>
      <w:r w:rsidR="00031D72">
        <w:t xml:space="preserve"> een</w:t>
      </w:r>
      <w:r w:rsidR="008F0560">
        <w:t xml:space="preserve"> teamleider als betaalde kracht</w:t>
      </w:r>
      <w:r>
        <w:t>. Daarnaast e</w:t>
      </w:r>
      <w:r w:rsidR="008F0560">
        <w:t xml:space="preserve">en team van </w:t>
      </w:r>
      <w:r w:rsidR="00031D72">
        <w:t>coördinatoren</w:t>
      </w:r>
      <w:r w:rsidR="008F0560">
        <w:t xml:space="preserve"> ter ondersteuning op het gebied van onderhoud, administratie, ICT en barbeheer. </w:t>
      </w:r>
      <w:r>
        <w:t xml:space="preserve">En </w:t>
      </w:r>
      <w:r w:rsidR="008F0560">
        <w:t xml:space="preserve">het bestuur op afstand. Natuurlijk </w:t>
      </w:r>
      <w:r w:rsidR="00DA052B">
        <w:t xml:space="preserve">kon </w:t>
      </w:r>
      <w:r>
        <w:t xml:space="preserve">dit </w:t>
      </w:r>
      <w:r w:rsidR="008F0560">
        <w:t xml:space="preserve">alles niet zonder de bijdrage van </w:t>
      </w:r>
      <w:r w:rsidR="00DA052B">
        <w:t>een grote groep vrijwilligers. E</w:t>
      </w:r>
      <w:r w:rsidR="008F0560">
        <w:t xml:space="preserve">en groep waarin door alle veranderingen ook </w:t>
      </w:r>
      <w:r>
        <w:t>een aantal mutaties plaatsvond, wat</w:t>
      </w:r>
      <w:r w:rsidR="008F0560">
        <w:t xml:space="preserve"> een dui</w:t>
      </w:r>
      <w:r>
        <w:t xml:space="preserve">delijke positieve werking heeft gehad op de </w:t>
      </w:r>
      <w:r w:rsidR="008F0560">
        <w:t>cultuur van het wijkcentrum. We moesten</w:t>
      </w:r>
      <w:r w:rsidR="008F6164" w:rsidRPr="00CF38BA">
        <w:t xml:space="preserve"> </w:t>
      </w:r>
      <w:r w:rsidR="008F0560">
        <w:t>e</w:t>
      </w:r>
      <w:r w:rsidR="008F6164" w:rsidRPr="00CF38BA">
        <w:t xml:space="preserve">en gezamenlijke werkwijze ‘uitvinden’, </w:t>
      </w:r>
      <w:r w:rsidR="00031D72">
        <w:t xml:space="preserve">oude gewoontes veranderen, </w:t>
      </w:r>
      <w:r w:rsidR="008F6164" w:rsidRPr="00CF38BA">
        <w:t>nieuw</w:t>
      </w:r>
      <w:r w:rsidR="00031D72">
        <w:t xml:space="preserve">e omgangsregels en </w:t>
      </w:r>
      <w:r w:rsidR="008F6164" w:rsidRPr="00CF38BA">
        <w:t xml:space="preserve">gedrag </w:t>
      </w:r>
      <w:r>
        <w:t xml:space="preserve">met elkaar ontwikkelen </w:t>
      </w:r>
      <w:r w:rsidR="008F6164" w:rsidRPr="00CF38BA">
        <w:t xml:space="preserve">en samenwerken met </w:t>
      </w:r>
      <w:r w:rsidR="00031D72">
        <w:t>nieuwe partners</w:t>
      </w:r>
      <w:r w:rsidR="008F6164" w:rsidRPr="00CF38BA">
        <w:t xml:space="preserve"> in de wijk en omgeving.</w:t>
      </w:r>
    </w:p>
    <w:p w:rsidR="008F6164" w:rsidRDefault="008F0560" w:rsidP="00CF38BA">
      <w:r>
        <w:t>Naar mijn overtuiging zijn we daarin geslaagd</w:t>
      </w:r>
      <w:r w:rsidR="008F6164" w:rsidRPr="00CF38BA">
        <w:t xml:space="preserve"> </w:t>
      </w:r>
      <w:r w:rsidR="00031D72">
        <w:t>en staat het wijkcentrum inmiddels als voorbeeld goed bekend in Tilburg en in Nederland. In 2017 zullen we dit verder consolideren en samen met alle vrijwilligers verder werken aan een toekomstbestendig buurthuis</w:t>
      </w:r>
      <w:r w:rsidR="00F632B7">
        <w:t xml:space="preserve"> met als </w:t>
      </w:r>
      <w:r w:rsidR="00A35E62">
        <w:t xml:space="preserve"> missie  “voor en door de bewoners”</w:t>
      </w:r>
      <w:r w:rsidR="00031D72">
        <w:t>.</w:t>
      </w:r>
    </w:p>
    <w:p w:rsidR="0095746D" w:rsidRDefault="0095746D" w:rsidP="00CF38BA"/>
    <w:p w:rsidR="00031D72" w:rsidRDefault="00031D72" w:rsidP="00CF38BA">
      <w:r>
        <w:t>Namens het bestuur,</w:t>
      </w:r>
    </w:p>
    <w:p w:rsidR="00031D72" w:rsidRDefault="00031D72" w:rsidP="00C42EDE">
      <w:pPr>
        <w:spacing w:after="0"/>
      </w:pPr>
      <w:r>
        <w:t>Clemens Audenaerd</w:t>
      </w:r>
    </w:p>
    <w:p w:rsidR="00031D72" w:rsidRDefault="00C42EDE" w:rsidP="00CF38BA">
      <w:r>
        <w:t>V</w:t>
      </w:r>
      <w:r w:rsidR="00031D72">
        <w:t>oorzitter</w:t>
      </w:r>
    </w:p>
    <w:p w:rsidR="00C42EDE" w:rsidRPr="00C42EDE" w:rsidRDefault="00C42EDE" w:rsidP="00CF38BA">
      <w:pPr>
        <w:rPr>
          <w:i/>
        </w:rPr>
      </w:pPr>
      <w:r w:rsidRPr="00C42EDE">
        <w:rPr>
          <w:i/>
        </w:rPr>
        <w:t>Tilburg, maart 2017</w:t>
      </w:r>
    </w:p>
    <w:p w:rsidR="008F6164" w:rsidRPr="008F6164" w:rsidRDefault="008F6164" w:rsidP="00012C01">
      <w:pPr>
        <w:ind w:left="1068"/>
        <w:rPr>
          <w:color w:val="7030A0"/>
        </w:rPr>
      </w:pPr>
    </w:p>
    <w:p w:rsidR="002146B1" w:rsidRDefault="002146B1" w:rsidP="007D50CF"/>
    <w:p w:rsidR="007D50CF" w:rsidRPr="007D50CF" w:rsidRDefault="007D50CF" w:rsidP="007D50CF"/>
    <w:p w:rsidR="007D50CF" w:rsidRDefault="007D50CF" w:rsidP="00AC0B0F">
      <w:pPr>
        <w:rPr>
          <w:b/>
        </w:rPr>
      </w:pPr>
    </w:p>
    <w:p w:rsidR="007D50CF" w:rsidRPr="007D50CF" w:rsidRDefault="007D50CF" w:rsidP="00AC0B0F"/>
    <w:p w:rsidR="00CA161C" w:rsidRDefault="00CA161C" w:rsidP="00AC0B0F">
      <w:pPr>
        <w:rPr>
          <w:b/>
        </w:rPr>
      </w:pPr>
    </w:p>
    <w:p w:rsidR="00CA161C" w:rsidRDefault="00CA161C" w:rsidP="00AC0B0F">
      <w:pPr>
        <w:rPr>
          <w:b/>
        </w:rPr>
      </w:pPr>
    </w:p>
    <w:p w:rsidR="00CA161C" w:rsidRDefault="00CA161C" w:rsidP="00AC0B0F">
      <w:pPr>
        <w:rPr>
          <w:b/>
        </w:rPr>
      </w:pPr>
    </w:p>
    <w:p w:rsidR="009A7C26" w:rsidRDefault="009A7C26">
      <w:pPr>
        <w:rPr>
          <w:b/>
        </w:rPr>
      </w:pPr>
      <w:r>
        <w:rPr>
          <w:bCs/>
        </w:rPr>
        <w:br w:type="page"/>
      </w:r>
    </w:p>
    <w:p w:rsidR="00CF10AF" w:rsidRDefault="00827A1C" w:rsidP="00CF10AF">
      <w:pPr>
        <w:pStyle w:val="Kop2"/>
      </w:pPr>
      <w:r>
        <w:lastRenderedPageBreak/>
        <w:t>Ontwikkelingen in 2016</w:t>
      </w:r>
    </w:p>
    <w:p w:rsidR="005C540F" w:rsidRPr="005C540F" w:rsidRDefault="005C540F" w:rsidP="005C540F"/>
    <w:p w:rsidR="00CA161C" w:rsidRPr="001F4539" w:rsidRDefault="00CF10AF" w:rsidP="00AC0B0F">
      <w:pPr>
        <w:rPr>
          <w:b/>
        </w:rPr>
      </w:pPr>
      <w:r>
        <w:rPr>
          <w:b/>
        </w:rPr>
        <w:t>Stichtingsb</w:t>
      </w:r>
      <w:r w:rsidR="00CA161C" w:rsidRPr="001F4539">
        <w:rPr>
          <w:b/>
        </w:rPr>
        <w:t>estuur</w:t>
      </w:r>
    </w:p>
    <w:p w:rsidR="0093341F" w:rsidRDefault="00CF10AF" w:rsidP="00827A1C">
      <w:pPr>
        <w:spacing w:after="0"/>
      </w:pPr>
      <w:r>
        <w:t>In april 2015 was</w:t>
      </w:r>
      <w:r w:rsidR="00693B55">
        <w:t xml:space="preserve"> het nieuwe bestuur compleet. </w:t>
      </w:r>
      <w:r>
        <w:t xml:space="preserve">Waar 2015 nog vooral een jaar was van ‘het huis op orde brengen’ en achterstallig onderhoud plegen in de organisatiestructuur, kon in 2016 </w:t>
      </w:r>
      <w:r w:rsidR="00F832DA">
        <w:t>op een steviger fundament worden voortgebouwd. Het bestuur draaide met een volledige bezetting, Wijkcentrum in De Boomtak beschikte over een betaalde teamleider / coördinator vrijwilligers en een groot aantal vrijwil</w:t>
      </w:r>
      <w:r w:rsidR="00765E5C">
        <w:t>ligers. Een aantal van hen was</w:t>
      </w:r>
      <w:r w:rsidR="00F832DA">
        <w:t xml:space="preserve"> belast met specifieke taken en verantwoordelijkheden. </w:t>
      </w:r>
      <w:r w:rsidR="00F832DA" w:rsidRPr="00F832DA">
        <w:rPr>
          <w:i/>
        </w:rPr>
        <w:t>(zie bijlage 1)</w:t>
      </w:r>
      <w:r w:rsidR="00F832DA">
        <w:t xml:space="preserve">  </w:t>
      </w:r>
      <w:r>
        <w:t xml:space="preserve"> </w:t>
      </w:r>
    </w:p>
    <w:p w:rsidR="00827A1C" w:rsidRDefault="00F832DA" w:rsidP="00827A1C">
      <w:pPr>
        <w:spacing w:after="0"/>
      </w:pPr>
      <w:r>
        <w:t xml:space="preserve">De in 2015 geformuleerde beleidsuitgangspunten op financieel gebied, facilitair gebied en het te voeren HR beleid vormden de basis waarop de </w:t>
      </w:r>
      <w:r w:rsidRPr="00851600">
        <w:t>organisatie verder werd</w:t>
      </w:r>
      <w:r w:rsidR="00851600" w:rsidRPr="00851600">
        <w:t xml:space="preserve"> ingericht. Conform eerder gemaakte keuzes werden </w:t>
      </w:r>
      <w:r w:rsidR="003D24FC" w:rsidRPr="00851600">
        <w:t>de partners en gebruikers van het wijkcentrum, organisaties</w:t>
      </w:r>
      <w:r w:rsidR="00851600" w:rsidRPr="00851600">
        <w:t xml:space="preserve"> en partners in de wijk en de buurtbewoners hierbij zo veel mogelijk betrokken.</w:t>
      </w:r>
    </w:p>
    <w:p w:rsidR="00827A1C" w:rsidRPr="00827A1C" w:rsidRDefault="00827A1C" w:rsidP="00AC0B0F"/>
    <w:p w:rsidR="00827A1C" w:rsidRPr="00827A1C" w:rsidRDefault="00827A1C" w:rsidP="00827A1C">
      <w:pPr>
        <w:rPr>
          <w:b/>
        </w:rPr>
      </w:pPr>
      <w:r w:rsidRPr="00827A1C">
        <w:rPr>
          <w:b/>
        </w:rPr>
        <w:t>Driehoeksoverleg</w:t>
      </w:r>
    </w:p>
    <w:p w:rsidR="00827A1C" w:rsidRPr="00827A1C" w:rsidRDefault="00827A1C" w:rsidP="00827A1C">
      <w:r w:rsidRPr="00827A1C">
        <w:t>Twee keer per jaar vindt een zogenaamd ‘Driehoeksoverleg’ plaats met de Stichting Wijkraad de Noordhoek en Coöperatie In De Boomtak (dit is de organisatie die de certificaten voor de aankoop van</w:t>
      </w:r>
      <w:r w:rsidR="00DC5CC0">
        <w:t xml:space="preserve"> het pand heeft uitgegeven). Doel is om </w:t>
      </w:r>
      <w:r w:rsidRPr="00827A1C">
        <w:t xml:space="preserve">de onderlinge samenwerking en afstemming te verbeteren in het belang van de wijk.  </w:t>
      </w:r>
    </w:p>
    <w:p w:rsidR="00095077" w:rsidRPr="00997D47" w:rsidRDefault="00095077" w:rsidP="001F4539">
      <w:pPr>
        <w:spacing w:after="0"/>
      </w:pPr>
    </w:p>
    <w:p w:rsidR="00CA161C" w:rsidRPr="001F4539" w:rsidRDefault="00851600" w:rsidP="00AC0B0F">
      <w:pPr>
        <w:rPr>
          <w:b/>
        </w:rPr>
      </w:pPr>
      <w:r>
        <w:rPr>
          <w:b/>
        </w:rPr>
        <w:t>O</w:t>
      </w:r>
      <w:r w:rsidR="00CA161C" w:rsidRPr="001F4539">
        <w:rPr>
          <w:b/>
        </w:rPr>
        <w:t>rganisati</w:t>
      </w:r>
      <w:r w:rsidR="003D24FC" w:rsidRPr="001F4539">
        <w:rPr>
          <w:b/>
        </w:rPr>
        <w:t>estructuur</w:t>
      </w:r>
    </w:p>
    <w:p w:rsidR="00851600" w:rsidRDefault="003D24FC" w:rsidP="00851600">
      <w:pPr>
        <w:spacing w:after="0"/>
      </w:pPr>
      <w:r>
        <w:t xml:space="preserve">Het huidige bestuur heeft er bewust voor gekozen een bestuur </w:t>
      </w:r>
      <w:r w:rsidR="00B519B0">
        <w:t>‘</w:t>
      </w:r>
      <w:r>
        <w:t>op afstand</w:t>
      </w:r>
      <w:r w:rsidR="00B519B0">
        <w:t>’</w:t>
      </w:r>
      <w:r>
        <w:t xml:space="preserve"> te willen zijn. Als gevolg van de</w:t>
      </w:r>
      <w:r w:rsidR="00851600">
        <w:t>ze</w:t>
      </w:r>
      <w:r>
        <w:t xml:space="preserve"> keuze, diende de organisatie ook verder ingericht en geprofessionaliseerd te worden. Dit is gerealiseerd </w:t>
      </w:r>
      <w:r w:rsidR="00B519B0">
        <w:t>door</w:t>
      </w:r>
      <w:r>
        <w:t xml:space="preserve"> het benoemen van een aantal vrijwilligers die zich bezig houden met de dagelijkse organisatie op </w:t>
      </w:r>
      <w:r w:rsidR="00B519B0">
        <w:t xml:space="preserve">een specifiek </w:t>
      </w:r>
      <w:r>
        <w:t>gebied</w:t>
      </w:r>
      <w:r w:rsidR="00851600">
        <w:t>, zoals</w:t>
      </w:r>
    </w:p>
    <w:p w:rsidR="00B519B0" w:rsidRDefault="003D24FC" w:rsidP="00851600">
      <w:pPr>
        <w:pStyle w:val="Lijstalinea"/>
        <w:numPr>
          <w:ilvl w:val="0"/>
          <w:numId w:val="18"/>
        </w:numPr>
        <w:spacing w:after="0"/>
      </w:pPr>
      <w:r>
        <w:t>Planning en Organisatie</w:t>
      </w:r>
    </w:p>
    <w:p w:rsidR="00B519B0" w:rsidRDefault="00851600" w:rsidP="003744B1">
      <w:pPr>
        <w:pStyle w:val="Lijstalinea"/>
        <w:numPr>
          <w:ilvl w:val="0"/>
          <w:numId w:val="18"/>
        </w:numPr>
        <w:spacing w:after="0"/>
      </w:pPr>
      <w:r>
        <w:t>Techniek en onderhoud van het gebouw</w:t>
      </w:r>
    </w:p>
    <w:p w:rsidR="00B519B0" w:rsidRDefault="003D24FC" w:rsidP="003744B1">
      <w:pPr>
        <w:pStyle w:val="Lijstalinea"/>
        <w:numPr>
          <w:ilvl w:val="0"/>
          <w:numId w:val="18"/>
        </w:numPr>
        <w:spacing w:after="0"/>
      </w:pPr>
      <w:r>
        <w:t xml:space="preserve">Beheer </w:t>
      </w:r>
    </w:p>
    <w:p w:rsidR="00FC3897" w:rsidRDefault="003D24FC" w:rsidP="003744B1">
      <w:pPr>
        <w:pStyle w:val="Lijstalinea"/>
        <w:numPr>
          <w:ilvl w:val="0"/>
          <w:numId w:val="18"/>
        </w:numPr>
        <w:spacing w:after="0"/>
      </w:pPr>
      <w:r>
        <w:t>ICT</w:t>
      </w:r>
    </w:p>
    <w:p w:rsidR="003D24FC" w:rsidRDefault="00851600" w:rsidP="003744B1">
      <w:pPr>
        <w:spacing w:after="0"/>
      </w:pPr>
      <w:r>
        <w:t xml:space="preserve">De </w:t>
      </w:r>
      <w:r w:rsidR="00813790">
        <w:t xml:space="preserve"> dagelijkse leiding  en aansturing van alle vrijwilligers en het organiseren van activiteiten</w:t>
      </w:r>
      <w:r>
        <w:t xml:space="preserve"> w</w:t>
      </w:r>
      <w:r w:rsidR="00577E53">
        <w:t>as in handen van een betaalde pr</w:t>
      </w:r>
      <w:r>
        <w:t>ofessional</w:t>
      </w:r>
      <w:r w:rsidR="00577E53">
        <w:t xml:space="preserve">. </w:t>
      </w:r>
      <w:r w:rsidR="00A868A0">
        <w:t>De</w:t>
      </w:r>
      <w:r w:rsidR="00577E53">
        <w:t>ze</w:t>
      </w:r>
      <w:r w:rsidR="00A868A0">
        <w:t xml:space="preserve"> betaalde C</w:t>
      </w:r>
      <w:r w:rsidR="00577E53">
        <w:t>oördinator Vrijwilligers / teamleider nam</w:t>
      </w:r>
      <w:r w:rsidR="00FC3897">
        <w:t xml:space="preserve"> deel aan</w:t>
      </w:r>
      <w:r w:rsidR="00577E53">
        <w:t xml:space="preserve"> de bestuursvergaderingen. </w:t>
      </w:r>
    </w:p>
    <w:p w:rsidR="00577E53" w:rsidRDefault="00577E53" w:rsidP="003744B1">
      <w:pPr>
        <w:spacing w:after="0"/>
      </w:pPr>
      <w:r>
        <w:t xml:space="preserve">In het najaar van 2016 werd steeds duidelijker dat de financiële situatie de continuering van deze constructie niet toeliet. De teamleider heeft een essentiële rol gespeeld in de opbouwfase van de vrijwilligersorganisatie. Deze fase was tegen het einde van 2016 zo goed als afgerond. Bovendien drukte zijn salaris zo zwaar op de begroting dat het bestuur heeft moeten besluiten zijn contract, dat op 1 januari 2017 afliep, niet te verlengen. </w:t>
      </w:r>
    </w:p>
    <w:p w:rsidR="00765E5C" w:rsidRDefault="00765E5C" w:rsidP="003744B1">
      <w:pPr>
        <w:spacing w:after="0"/>
      </w:pPr>
    </w:p>
    <w:p w:rsidR="00EC60DB" w:rsidRDefault="00577E53" w:rsidP="003744B1">
      <w:pPr>
        <w:spacing w:after="0"/>
      </w:pPr>
      <w:r>
        <w:t xml:space="preserve">Dit besluit had grote consequenties voor het bestuursmodel. Veel taken en verantwoordelijkheden moesten worden overgenomen door bestuursleden. Daarmee kwam het ‘besturen op afstand’  onder druk te staan en werd dit concept (voorlopig) verlaten. Ook werd besloten twee </w:t>
      </w:r>
      <w:r>
        <w:lastRenderedPageBreak/>
        <w:t xml:space="preserve">bestuursleden, die </w:t>
      </w:r>
      <w:r w:rsidR="006F20DC">
        <w:t>p</w:t>
      </w:r>
      <w:r>
        <w:t>er 1 januari 2017 hu</w:t>
      </w:r>
      <w:r w:rsidR="006F20DC">
        <w:t xml:space="preserve">n lidmaatschap van het bestuur beëindigden, vooralsnog niet te vervangen. Vanaf december 2016 was sprake van een kleiner, operationeel bestuur, met korte lijnen naar de coördinatoren en de vrijwilligers. De taken werden herverdeeld onder de vier bestuursleden </w:t>
      </w:r>
      <w:r w:rsidR="006F20DC" w:rsidRPr="006F20DC">
        <w:rPr>
          <w:i/>
        </w:rPr>
        <w:t>(zie bijlage 2).</w:t>
      </w:r>
      <w:r w:rsidR="006F20DC">
        <w:t xml:space="preserve"> Beleidsmatig werd toegewerkt naar een ‘sociale onderneming’. </w:t>
      </w:r>
    </w:p>
    <w:p w:rsidR="00DE1193" w:rsidRDefault="00DE1193" w:rsidP="00765E5C">
      <w:pPr>
        <w:rPr>
          <w:i/>
          <w:color w:val="7030A0"/>
        </w:rPr>
      </w:pPr>
    </w:p>
    <w:p w:rsidR="00765E5C" w:rsidRPr="00765E5C" w:rsidRDefault="00765E5C" w:rsidP="00765E5C">
      <w:pPr>
        <w:rPr>
          <w:b/>
        </w:rPr>
      </w:pPr>
      <w:r>
        <w:rPr>
          <w:b/>
        </w:rPr>
        <w:t>Activiteiten in eigen beheer</w:t>
      </w:r>
    </w:p>
    <w:p w:rsidR="008F56D7" w:rsidRDefault="008F56D7" w:rsidP="003744B1">
      <w:pPr>
        <w:spacing w:after="0"/>
      </w:pPr>
      <w:r>
        <w:t>Door het vertrek</w:t>
      </w:r>
      <w:r w:rsidR="00483FC5">
        <w:rPr>
          <w:color w:val="FF0000"/>
        </w:rPr>
        <w:t xml:space="preserve"> </w:t>
      </w:r>
      <w:r>
        <w:t>van enkele vaste organisaties en groepen uit In De Boomtak, dreigden succesvolle activiteiten te vervallen. Een aantal activiteiten zijn door het wijkcentrum in eigen beheer overgenomen en vallen nu rechtstreeks onder de verantwoordelijkheid van het bestuur.</w:t>
      </w:r>
      <w:r w:rsidR="009A7C26">
        <w:t xml:space="preserve"> Ook zijn nieuwe initiatieven voor relevante activiteiten genomen.</w:t>
      </w:r>
    </w:p>
    <w:p w:rsidR="008F56D7" w:rsidRDefault="008F56D7" w:rsidP="003744B1">
      <w:pPr>
        <w:spacing w:after="0"/>
      </w:pPr>
      <w:r>
        <w:t>Een selectie:</w:t>
      </w:r>
    </w:p>
    <w:p w:rsidR="00E876F8" w:rsidRPr="00E876F8" w:rsidRDefault="00E876F8" w:rsidP="00E876F8">
      <w:pPr>
        <w:pStyle w:val="Lijstalinea"/>
        <w:numPr>
          <w:ilvl w:val="0"/>
          <w:numId w:val="33"/>
        </w:numPr>
        <w:spacing w:after="0"/>
      </w:pPr>
      <w:r w:rsidRPr="00E876F8">
        <w:t>Eind 2015 besloten de vrijwilligers van het Sociaal Centrum om verder te gaan onder de verantwoordelijkheid van het bestuur van In De Boomtak. Het Sociaal Centrum is een belangrijke bewoner van het wijkcentrum en organiseert allerlei activiteiten op sociaal gebied ten behoeve van de wijk. Voorbeelden van deze ac</w:t>
      </w:r>
      <w:r w:rsidR="00483FC5">
        <w:t>tiviteiten zijn: vraag &amp; aanbod</w:t>
      </w:r>
      <w:r w:rsidR="00483FC5">
        <w:rPr>
          <w:color w:val="FF0000"/>
        </w:rPr>
        <w:t>,</w:t>
      </w:r>
      <w:r w:rsidR="00483FC5">
        <w:t xml:space="preserve"> wekelijkse wijkwandeling</w:t>
      </w:r>
      <w:r w:rsidR="00483FC5">
        <w:rPr>
          <w:color w:val="FF0000"/>
        </w:rPr>
        <w:t>,</w:t>
      </w:r>
      <w:r w:rsidR="00483FC5">
        <w:t xml:space="preserve"> spelletjesmiddagen</w:t>
      </w:r>
      <w:r w:rsidR="00483FC5" w:rsidRPr="00EC60DB">
        <w:rPr>
          <w:color w:val="7030A0"/>
        </w:rPr>
        <w:t xml:space="preserve"> </w:t>
      </w:r>
      <w:r w:rsidR="00483FC5" w:rsidRPr="00DE1193">
        <w:t>en</w:t>
      </w:r>
      <w:r w:rsidRPr="00DE1193">
        <w:t xml:space="preserve"> literair</w:t>
      </w:r>
      <w:r w:rsidRPr="00E876F8">
        <w:t xml:space="preserve"> café.</w:t>
      </w:r>
    </w:p>
    <w:p w:rsidR="008F56D7" w:rsidRPr="00827A1C" w:rsidRDefault="00E876F8" w:rsidP="00E876F8">
      <w:pPr>
        <w:pStyle w:val="Lijstalinea"/>
        <w:numPr>
          <w:ilvl w:val="0"/>
          <w:numId w:val="33"/>
        </w:numPr>
        <w:spacing w:after="0"/>
      </w:pPr>
      <w:r w:rsidRPr="00827A1C">
        <w:t>Na het vertrek van één van de biljartclubs naar een andere locatie heeft het bestuur van In De Boomtak een eigen nieuwe biljartclub in het leven geroepen, onder de naam Biljartvereniging Boomstraat 81.</w:t>
      </w:r>
    </w:p>
    <w:p w:rsidR="00E876F8" w:rsidRPr="00827A1C" w:rsidRDefault="00E876F8" w:rsidP="00E876F8">
      <w:pPr>
        <w:pStyle w:val="Lijstalinea"/>
        <w:numPr>
          <w:ilvl w:val="0"/>
          <w:numId w:val="33"/>
        </w:numPr>
        <w:spacing w:after="0"/>
      </w:pPr>
      <w:r w:rsidRPr="00827A1C">
        <w:t xml:space="preserve">Sociaal Energy is een onafhankelijke stichting die in het wijkcentrum een aantal activiteiten organiseerde. </w:t>
      </w:r>
      <w:r w:rsidR="00827A1C" w:rsidRPr="00827A1C">
        <w:t xml:space="preserve">Omdat deze groep zich meer ging richten op stadstuinen en geen overeenstemming kon worden bereikt over een nieuw huurcontract, besloot Social Energy per 1 mei wijkcentrum In De Boomtak te verlaten. Het </w:t>
      </w:r>
      <w:r w:rsidRPr="00827A1C">
        <w:t>maandelijks</w:t>
      </w:r>
      <w:r w:rsidR="00827A1C" w:rsidRPr="00827A1C">
        <w:t>e</w:t>
      </w:r>
      <w:r w:rsidR="009A7C26">
        <w:t xml:space="preserve"> </w:t>
      </w:r>
      <w:r w:rsidRPr="00827A1C">
        <w:t xml:space="preserve">Repair </w:t>
      </w:r>
      <w:r w:rsidR="00827A1C" w:rsidRPr="00827A1C">
        <w:t>Café</w:t>
      </w:r>
      <w:r w:rsidRPr="00827A1C">
        <w:t xml:space="preserve">, </w:t>
      </w:r>
      <w:r w:rsidR="00827A1C" w:rsidRPr="00827A1C">
        <w:t xml:space="preserve">de </w:t>
      </w:r>
      <w:r w:rsidRPr="00827A1C">
        <w:t>wekelijks</w:t>
      </w:r>
      <w:r w:rsidR="00827A1C" w:rsidRPr="00827A1C">
        <w:t>e</w:t>
      </w:r>
      <w:r w:rsidRPr="00827A1C">
        <w:t xml:space="preserve"> PC Restart en </w:t>
      </w:r>
      <w:r w:rsidR="00827A1C" w:rsidRPr="00827A1C">
        <w:t>de</w:t>
      </w:r>
      <w:r w:rsidRPr="00827A1C">
        <w:t xml:space="preserve"> computerle</w:t>
      </w:r>
      <w:r w:rsidR="00827A1C" w:rsidRPr="00827A1C">
        <w:t>ssen werden door het bestuur van In De Boomtak overgenomen, met be</w:t>
      </w:r>
      <w:r w:rsidR="00DC5CC0">
        <w:t xml:space="preserve">hulp van vrijwilligers die </w:t>
      </w:r>
      <w:r w:rsidR="00827A1C" w:rsidRPr="00827A1C">
        <w:t xml:space="preserve">al langer bij </w:t>
      </w:r>
      <w:r w:rsidR="00DC5CC0">
        <w:t xml:space="preserve">deze activiteten </w:t>
      </w:r>
      <w:r w:rsidR="00827A1C" w:rsidRPr="00827A1C">
        <w:t xml:space="preserve">betrokken waren. </w:t>
      </w:r>
    </w:p>
    <w:p w:rsidR="00A9655E" w:rsidRDefault="00E876F8" w:rsidP="00E876F8">
      <w:pPr>
        <w:pStyle w:val="Lijstalinea"/>
        <w:numPr>
          <w:ilvl w:val="0"/>
          <w:numId w:val="33"/>
        </w:numPr>
        <w:spacing w:after="0"/>
      </w:pPr>
      <w:r w:rsidRPr="00827A1C">
        <w:t>Vanaf juni is de samenwer</w:t>
      </w:r>
      <w:r w:rsidR="009A7C26">
        <w:t xml:space="preserve">king met de familie van Poppel, </w:t>
      </w:r>
      <w:r w:rsidRPr="00827A1C">
        <w:t>die het wekelijkse eetpunt</w:t>
      </w:r>
      <w:r>
        <w:t xml:space="preserve"> v</w:t>
      </w:r>
      <w:r w:rsidR="009A7C26">
        <w:t>erzorgde</w:t>
      </w:r>
      <w:r>
        <w:t>, o</w:t>
      </w:r>
      <w:r w:rsidR="00483FC5">
        <w:t>pgezegd. In de maanden daarna</w:t>
      </w:r>
      <w:r w:rsidR="00483FC5" w:rsidRPr="00DE1193">
        <w:t xml:space="preserve"> is</w:t>
      </w:r>
      <w:r>
        <w:t xml:space="preserve"> in samenwerking met een ander cateringbedrijf een wekelijkse maaltijdvoorziening aan de wijkbewoners aangeboden. Toen dit onvoldoende </w:t>
      </w:r>
      <w:r w:rsidR="00483FC5">
        <w:t>rendement bleek op te leveren,</w:t>
      </w:r>
      <w:r w:rsidR="00483FC5" w:rsidRPr="00DA052B">
        <w:t xml:space="preserve"> i</w:t>
      </w:r>
      <w:r w:rsidRPr="00DA052B">
        <w:t>s</w:t>
      </w:r>
      <w:r>
        <w:t xml:space="preserve"> besloten met het eetpunt te stoppen tot de verbouwing van de keuken gerealiseerd is. Vanaf dat moment kunnen op een professionele manier maaltijden in eigen huis worden bereid. Dit zal in de loop van 2017 gerealiseerd worden.</w:t>
      </w:r>
    </w:p>
    <w:p w:rsidR="00E876F8" w:rsidRDefault="00A9655E" w:rsidP="00E876F8">
      <w:pPr>
        <w:pStyle w:val="Lijstalinea"/>
        <w:numPr>
          <w:ilvl w:val="0"/>
          <w:numId w:val="33"/>
        </w:numPr>
        <w:spacing w:after="0"/>
      </w:pPr>
      <w:r>
        <w:t>De succesvolle maandelijkse activiteit met livemuziek ‘Live In De Boomtak’</w:t>
      </w:r>
      <w:r w:rsidR="00E876F8">
        <w:t xml:space="preserve"> </w:t>
      </w:r>
      <w:r>
        <w:t xml:space="preserve">werd in 2016 voortgezet. </w:t>
      </w:r>
    </w:p>
    <w:p w:rsidR="009A7C26" w:rsidRDefault="009A7C26" w:rsidP="00CF38BA">
      <w:pPr>
        <w:pStyle w:val="Lijstalinea"/>
        <w:numPr>
          <w:ilvl w:val="0"/>
          <w:numId w:val="33"/>
        </w:numPr>
        <w:spacing w:after="0"/>
      </w:pPr>
      <w:r>
        <w:t>Op</w:t>
      </w:r>
      <w:r w:rsidR="00AE198B">
        <w:t xml:space="preserve"> </w:t>
      </w:r>
      <w:r>
        <w:t xml:space="preserve">het gebied van bewegen </w:t>
      </w:r>
      <w:r w:rsidRPr="009A7C26">
        <w:t xml:space="preserve">blijkt </w:t>
      </w:r>
      <w:r>
        <w:t xml:space="preserve">al heel wat aanbod binnen het wijkcentrum te zijn, zoals yoga- en gymlessen en een koersbalclub. </w:t>
      </w:r>
      <w:r w:rsidRPr="009A7C26">
        <w:t xml:space="preserve">In samenwerking met een fysiotherapeut uit de wijk is een </w:t>
      </w:r>
      <w:r>
        <w:t xml:space="preserve">drukbezochte </w:t>
      </w:r>
      <w:r w:rsidRPr="009A7C26">
        <w:t>informatiemiddag gehouden over belang van in beweging blijven</w:t>
      </w:r>
      <w:r>
        <w:t>.</w:t>
      </w:r>
    </w:p>
    <w:p w:rsidR="009A7C26" w:rsidRPr="009A7C26" w:rsidRDefault="009A7C26" w:rsidP="00CF38BA">
      <w:pPr>
        <w:pStyle w:val="Lijstalinea"/>
        <w:numPr>
          <w:ilvl w:val="0"/>
          <w:numId w:val="33"/>
        </w:numPr>
        <w:spacing w:after="0"/>
      </w:pPr>
      <w:r w:rsidRPr="009A7C26">
        <w:t xml:space="preserve">Samen met de ouderenadviseur </w:t>
      </w:r>
      <w:r>
        <w:t>van Contour De Twern</w:t>
      </w:r>
      <w:r w:rsidRPr="009A7C26">
        <w:t xml:space="preserve"> wordt nu gewerkt aan het inspelen op de eff</w:t>
      </w:r>
      <w:r>
        <w:t>ecten van de veranderingen in</w:t>
      </w:r>
      <w:r w:rsidRPr="009A7C26">
        <w:t xml:space="preserve"> zorg en welzijn. Er is overleg met diverse zorgverleners in de wijk die elkaar zo weten te vinden, wanneer nodig. Er is nog geen concreet plan hoe </w:t>
      </w:r>
      <w:r>
        <w:t xml:space="preserve">we </w:t>
      </w:r>
      <w:r w:rsidRPr="009A7C26">
        <w:t>vanuit het</w:t>
      </w:r>
      <w:r>
        <w:t xml:space="preserve"> wijkcentrum de bijdrage nog zouden </w:t>
      </w:r>
      <w:r w:rsidRPr="009A7C26">
        <w:t>kunnen vergroten</w:t>
      </w:r>
      <w:r w:rsidR="00AE198B">
        <w:t>.</w:t>
      </w:r>
    </w:p>
    <w:p w:rsidR="009A7C26" w:rsidRDefault="009A7C26" w:rsidP="00AE198B">
      <w:pPr>
        <w:spacing w:after="0"/>
      </w:pPr>
    </w:p>
    <w:p w:rsidR="00AE198B" w:rsidRDefault="00AE198B" w:rsidP="00AE198B">
      <w:pPr>
        <w:spacing w:after="0"/>
      </w:pPr>
    </w:p>
    <w:p w:rsidR="0093341F" w:rsidRDefault="0093341F">
      <w:r>
        <w:br w:type="page"/>
      </w:r>
    </w:p>
    <w:p w:rsidR="00660916" w:rsidRPr="00765E5C" w:rsidRDefault="00660916" w:rsidP="00660916">
      <w:pPr>
        <w:rPr>
          <w:rFonts w:asciiTheme="majorHAnsi" w:eastAsiaTheme="majorEastAsia" w:hAnsiTheme="majorHAnsi" w:cstheme="majorBidi"/>
          <w:b/>
          <w:bCs/>
          <w:color w:val="4F81BD" w:themeColor="accent1"/>
          <w:sz w:val="26"/>
          <w:szCs w:val="26"/>
        </w:rPr>
      </w:pPr>
      <w:r w:rsidRPr="008F56D7">
        <w:rPr>
          <w:b/>
        </w:rPr>
        <w:lastRenderedPageBreak/>
        <w:t>Inzet vrijwilligers</w:t>
      </w:r>
    </w:p>
    <w:p w:rsidR="00AE198B" w:rsidRDefault="008F56D7" w:rsidP="00765E5C">
      <w:r w:rsidRPr="008F56D7">
        <w:t>Ook in 2016</w:t>
      </w:r>
      <w:r w:rsidR="00660916" w:rsidRPr="008F56D7">
        <w:t xml:space="preserve"> kon </w:t>
      </w:r>
      <w:r w:rsidR="00A04A4E" w:rsidRPr="008F56D7">
        <w:t xml:space="preserve">In </w:t>
      </w:r>
      <w:r w:rsidR="00660916" w:rsidRPr="008F56D7">
        <w:t>De Boomtak rekenen op de inzet van veel vrijwilligers. De meeste vrijwilligers komen uit de wijk De Noordhoek of net daarbuiten. De gro</w:t>
      </w:r>
      <w:r w:rsidR="00AE198B">
        <w:t>ep vrijwilligers  is ongeveer 45</w:t>
      </w:r>
      <w:r w:rsidR="0093341F">
        <w:t xml:space="preserve"> personen groot en </w:t>
      </w:r>
      <w:r w:rsidR="00660916" w:rsidRPr="008F56D7">
        <w:t xml:space="preserve">bestaat uit mannen en vrouwen, jong en oud. </w:t>
      </w:r>
      <w:r w:rsidR="0093341F">
        <w:t>Veel</w:t>
      </w:r>
      <w:r w:rsidR="00660916" w:rsidRPr="008F56D7">
        <w:t xml:space="preserve"> vrijwilligers </w:t>
      </w:r>
      <w:r w:rsidR="00A04A4E" w:rsidRPr="008F56D7">
        <w:t>zijn actief in bar- en keuken</w:t>
      </w:r>
      <w:r w:rsidR="0093341F">
        <w:t>-</w:t>
      </w:r>
      <w:r w:rsidR="00660916" w:rsidRPr="008F56D7">
        <w:t>dien</w:t>
      </w:r>
      <w:r w:rsidR="00AE198B">
        <w:t>sten. O</w:t>
      </w:r>
      <w:r w:rsidR="00DE1193">
        <w:t xml:space="preserve">ok op ICT gebied, </w:t>
      </w:r>
      <w:r w:rsidR="00A04A4E" w:rsidRPr="008F56D7">
        <w:t xml:space="preserve">in het technisch onderhoud </w:t>
      </w:r>
      <w:r w:rsidR="00DE1193">
        <w:t xml:space="preserve">en bij een breed scala aan activiteiten </w:t>
      </w:r>
      <w:r w:rsidR="00A04A4E" w:rsidRPr="008F56D7">
        <w:t>kan In D</w:t>
      </w:r>
      <w:r w:rsidR="00660916" w:rsidRPr="008F56D7">
        <w:t>e Boomtak rekenen op vrijwilligers</w:t>
      </w:r>
      <w:r w:rsidR="00660916" w:rsidRPr="00EC60DB">
        <w:rPr>
          <w:i/>
          <w:color w:val="7030A0"/>
        </w:rPr>
        <w:t>.</w:t>
      </w:r>
      <w:r w:rsidR="00DE1193">
        <w:rPr>
          <w:i/>
          <w:color w:val="7030A0"/>
        </w:rPr>
        <w:t xml:space="preserve"> </w:t>
      </w:r>
      <w:r w:rsidR="00660916" w:rsidRPr="008F56D7">
        <w:t xml:space="preserve">Zonder deze vrijwilligers en hun inzet en enthousiasme zou </w:t>
      </w:r>
      <w:r w:rsidR="00A04A4E" w:rsidRPr="008F56D7">
        <w:t xml:space="preserve">In </w:t>
      </w:r>
      <w:r w:rsidR="00660916" w:rsidRPr="008F56D7">
        <w:t xml:space="preserve">De Boomtak niet kunnen bestaan. </w:t>
      </w:r>
    </w:p>
    <w:p w:rsidR="00A9655E" w:rsidRPr="00AE198B" w:rsidRDefault="00660916" w:rsidP="00765E5C">
      <w:pPr>
        <w:rPr>
          <w:i/>
          <w:color w:val="7030A0"/>
        </w:rPr>
      </w:pPr>
      <w:r w:rsidRPr="008F56D7">
        <w:t xml:space="preserve">Door de veranderingen die ingezet </w:t>
      </w:r>
      <w:r w:rsidR="008F56D7" w:rsidRPr="008F56D7">
        <w:t>zijn door het huidige</w:t>
      </w:r>
      <w:r w:rsidRPr="008F56D7">
        <w:t xml:space="preserve"> bestuur</w:t>
      </w:r>
      <w:r w:rsidR="008F56D7" w:rsidRPr="008F56D7">
        <w:t xml:space="preserve">, of door persoonlijke omstandigheden, </w:t>
      </w:r>
      <w:r w:rsidRPr="008F56D7">
        <w:t xml:space="preserve">zijn </w:t>
      </w:r>
      <w:r w:rsidR="008F56D7" w:rsidRPr="008F56D7">
        <w:t>een aantal vrijwilligers gestopt</w:t>
      </w:r>
      <w:r w:rsidRPr="008F56D7">
        <w:t>. Gelukkig zijn er ook telkens nieuwe mensen die zich melden</w:t>
      </w:r>
      <w:r w:rsidR="00483FC5">
        <w:t xml:space="preserve"> </w:t>
      </w:r>
      <w:r w:rsidRPr="008F56D7">
        <w:t>en meewerken aan de ontwikkelingen in het wijkcentrum.</w:t>
      </w:r>
    </w:p>
    <w:p w:rsidR="009A7C26" w:rsidRDefault="009A7C26" w:rsidP="00765E5C"/>
    <w:p w:rsidR="009A7C26" w:rsidRDefault="009A7C26" w:rsidP="00765E5C"/>
    <w:p w:rsidR="009A7C26" w:rsidRDefault="009A7C26" w:rsidP="00765E5C"/>
    <w:p w:rsidR="0006071E" w:rsidRPr="00A9655E" w:rsidRDefault="00A9655E" w:rsidP="00765E5C">
      <w:r>
        <w:br w:type="page"/>
      </w:r>
      <w:r w:rsidR="0006071E" w:rsidRPr="0006071E">
        <w:rPr>
          <w:rFonts w:ascii="Cambria" w:eastAsia="MS Gothic" w:hAnsi="Cambria" w:cs="Times New Roman"/>
          <w:b/>
          <w:bCs/>
          <w:color w:val="4F81BD" w:themeColor="accent1"/>
          <w:sz w:val="26"/>
          <w:szCs w:val="26"/>
        </w:rPr>
        <w:lastRenderedPageBreak/>
        <w:t>Financieel jaarverslag</w:t>
      </w:r>
    </w:p>
    <w:p w:rsidR="0006071E" w:rsidRPr="0006071E" w:rsidRDefault="0006071E" w:rsidP="0006071E">
      <w:pPr>
        <w:keepNext/>
        <w:keepLines/>
        <w:spacing w:before="200" w:after="0"/>
        <w:outlineLvl w:val="1"/>
        <w:rPr>
          <w:rFonts w:ascii="Cambria" w:eastAsia="MS Gothic" w:hAnsi="Cambria" w:cs="Times New Roman"/>
          <w:b/>
          <w:bCs/>
          <w:color w:val="4F81BD" w:themeColor="accent1"/>
          <w:sz w:val="26"/>
          <w:szCs w:val="26"/>
        </w:rPr>
      </w:pPr>
      <w:r w:rsidRPr="0006071E">
        <w:rPr>
          <w:rFonts w:ascii="Calibri" w:eastAsia="Calibri" w:hAnsi="Calibri" w:cs="Times New Roman"/>
        </w:rPr>
        <w:t>Ook voor de financiën  was 2016 wederom een jaar waarin een aantal zaken op orde gebracht moesten worden. Met name de opbrengsten en uitgaven met elkaar in evenwicht te brengen was prioriteit nummer 1. Eén van de gevolgen hiervan was het ontslag v</w:t>
      </w:r>
      <w:r w:rsidR="00483FC5">
        <w:rPr>
          <w:rFonts w:ascii="Calibri" w:eastAsia="Calibri" w:hAnsi="Calibri" w:cs="Times New Roman"/>
        </w:rPr>
        <w:t>an onze coördinator Koen Seuren</w:t>
      </w:r>
      <w:r w:rsidR="00E12766">
        <w:rPr>
          <w:rFonts w:ascii="Calibri" w:eastAsia="Calibri" w:hAnsi="Calibri" w:cs="Times New Roman"/>
        </w:rPr>
        <w:t>.</w:t>
      </w:r>
      <w:r w:rsidR="00483FC5">
        <w:rPr>
          <w:rFonts w:ascii="Calibri" w:eastAsia="Calibri" w:hAnsi="Calibri" w:cs="Times New Roman"/>
        </w:rPr>
        <w:t xml:space="preserve"> </w:t>
      </w:r>
      <w:r w:rsidRPr="0006071E">
        <w:rPr>
          <w:rFonts w:ascii="Calibri" w:eastAsia="Calibri" w:hAnsi="Calibri" w:cs="Times New Roman"/>
        </w:rPr>
        <w:t>Zijn salarislasten drukten onevenredig zwaar op onze verlies- en winstrekening.</w:t>
      </w:r>
    </w:p>
    <w:p w:rsidR="00E12766" w:rsidRDefault="00E12766" w:rsidP="0006071E">
      <w:pPr>
        <w:rPr>
          <w:rFonts w:ascii="Calibri" w:eastAsia="Calibri" w:hAnsi="Calibri" w:cs="Times New Roman"/>
        </w:rPr>
      </w:pPr>
      <w:r>
        <w:rPr>
          <w:rFonts w:ascii="Calibri" w:eastAsia="Calibri" w:hAnsi="Calibri" w:cs="Times New Roman"/>
        </w:rPr>
        <w:t xml:space="preserve">Ook nu weer diende zich </w:t>
      </w:r>
      <w:r w:rsidR="0006071E" w:rsidRPr="0006071E">
        <w:rPr>
          <w:rFonts w:ascii="Calibri" w:eastAsia="Calibri" w:hAnsi="Calibri" w:cs="Times New Roman"/>
        </w:rPr>
        <w:t xml:space="preserve">een </w:t>
      </w:r>
      <w:r>
        <w:rPr>
          <w:rFonts w:ascii="Calibri" w:eastAsia="Calibri" w:hAnsi="Calibri" w:cs="Times New Roman"/>
        </w:rPr>
        <w:t xml:space="preserve">onverwacht </w:t>
      </w:r>
      <w:r w:rsidR="00483FC5" w:rsidRPr="00E12766">
        <w:rPr>
          <w:rFonts w:ascii="Calibri" w:eastAsia="Calibri" w:hAnsi="Calibri" w:cs="Times New Roman"/>
        </w:rPr>
        <w:t>nagekomen probleem</w:t>
      </w:r>
      <w:r w:rsidRPr="00E12766">
        <w:rPr>
          <w:rFonts w:ascii="Calibri" w:eastAsia="Calibri" w:hAnsi="Calibri" w:cs="Times New Roman"/>
        </w:rPr>
        <w:t xml:space="preserve"> aan.</w:t>
      </w:r>
      <w:r>
        <w:rPr>
          <w:rFonts w:ascii="Calibri" w:eastAsia="Calibri" w:hAnsi="Calibri" w:cs="Times New Roman"/>
        </w:rPr>
        <w:t xml:space="preserve"> </w:t>
      </w:r>
      <w:r w:rsidR="0006071E" w:rsidRPr="0006071E">
        <w:rPr>
          <w:rFonts w:ascii="Calibri" w:eastAsia="Calibri" w:hAnsi="Calibri" w:cs="Times New Roman"/>
        </w:rPr>
        <w:t>Te</w:t>
      </w:r>
      <w:r>
        <w:rPr>
          <w:rFonts w:ascii="Calibri" w:eastAsia="Calibri" w:hAnsi="Calibri" w:cs="Times New Roman"/>
        </w:rPr>
        <w:t xml:space="preserve"> weten de looneisen van een oud</w:t>
      </w:r>
      <w:r w:rsidRPr="0006071E">
        <w:rPr>
          <w:rFonts w:ascii="Calibri" w:eastAsia="Calibri" w:hAnsi="Calibri" w:cs="Times New Roman"/>
        </w:rPr>
        <w:t>-medewerker</w:t>
      </w:r>
      <w:r w:rsidR="0006071E" w:rsidRPr="0006071E">
        <w:rPr>
          <w:rFonts w:ascii="Calibri" w:eastAsia="Calibri" w:hAnsi="Calibri" w:cs="Times New Roman"/>
        </w:rPr>
        <w:t xml:space="preserve"> die een behoorlijke aanslag op onze cashpositie pleegden</w:t>
      </w:r>
      <w:r>
        <w:rPr>
          <w:rFonts w:ascii="Calibri" w:eastAsia="Calibri" w:hAnsi="Calibri" w:cs="Times New Roman"/>
        </w:rPr>
        <w:t xml:space="preserve">. </w:t>
      </w:r>
    </w:p>
    <w:p w:rsidR="0006071E" w:rsidRDefault="0006071E" w:rsidP="0006071E">
      <w:pPr>
        <w:rPr>
          <w:rFonts w:ascii="Calibri" w:eastAsia="Calibri" w:hAnsi="Calibri" w:cs="Times New Roman"/>
        </w:rPr>
      </w:pPr>
      <w:r w:rsidRPr="0006071E">
        <w:rPr>
          <w:rFonts w:ascii="Calibri" w:eastAsia="Calibri" w:hAnsi="Calibri" w:cs="Times New Roman"/>
        </w:rPr>
        <w:t>Tevens is een begin gemaakt met de verbouwing v</w:t>
      </w:r>
      <w:r>
        <w:rPr>
          <w:rFonts w:ascii="Calibri" w:eastAsia="Calibri" w:hAnsi="Calibri" w:cs="Times New Roman"/>
        </w:rPr>
        <w:t>an het wijkcentrum. Het Kinderdagverblijf D</w:t>
      </w:r>
      <w:r w:rsidRPr="0006071E">
        <w:rPr>
          <w:rFonts w:ascii="Calibri" w:eastAsia="Calibri" w:hAnsi="Calibri" w:cs="Times New Roman"/>
        </w:rPr>
        <w:t>e Kleine Boom heeft samen met ons de financiering hiervan op zich gen</w:t>
      </w:r>
      <w:r w:rsidR="00F04469">
        <w:rPr>
          <w:rFonts w:ascii="Calibri" w:eastAsia="Calibri" w:hAnsi="Calibri" w:cs="Times New Roman"/>
        </w:rPr>
        <w:t>omen.</w:t>
      </w:r>
    </w:p>
    <w:p w:rsidR="00F04469" w:rsidRPr="00F04469" w:rsidRDefault="00F04469" w:rsidP="0006071E">
      <w:pPr>
        <w:rPr>
          <w:rFonts w:ascii="Calibri" w:eastAsia="Calibri" w:hAnsi="Calibri" w:cs="Times New Roman"/>
        </w:rPr>
      </w:pPr>
    </w:p>
    <w:p w:rsidR="00DE1193" w:rsidRPr="00F155E6" w:rsidRDefault="0006071E" w:rsidP="00DE1193">
      <w:pPr>
        <w:rPr>
          <w:rFonts w:eastAsia="Calibri" w:cs="Arial"/>
          <w:b/>
          <w:sz w:val="24"/>
          <w:szCs w:val="24"/>
        </w:rPr>
      </w:pPr>
      <w:r w:rsidRPr="0006071E">
        <w:rPr>
          <w:rFonts w:eastAsia="Calibri" w:cs="Arial"/>
          <w:b/>
          <w:sz w:val="24"/>
          <w:szCs w:val="24"/>
        </w:rPr>
        <w:t>Balans 31-12-2016</w:t>
      </w:r>
    </w:p>
    <w:tbl>
      <w:tblPr>
        <w:tblW w:w="0" w:type="auto"/>
        <w:tblLayout w:type="fixed"/>
        <w:tblCellMar>
          <w:left w:w="30" w:type="dxa"/>
          <w:right w:w="30" w:type="dxa"/>
        </w:tblCellMar>
        <w:tblLook w:val="0000" w:firstRow="0" w:lastRow="0" w:firstColumn="0" w:lastColumn="0" w:noHBand="0" w:noVBand="0"/>
      </w:tblPr>
      <w:tblGrid>
        <w:gridCol w:w="2388"/>
        <w:gridCol w:w="2448"/>
        <w:gridCol w:w="2448"/>
      </w:tblGrid>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b/>
                <w:bCs/>
                <w:color w:val="000000"/>
              </w:rPr>
            </w:pPr>
            <w:r w:rsidRPr="00F155E6">
              <w:rPr>
                <w:rFonts w:cs="Calibri"/>
                <w:b/>
                <w:bCs/>
                <w:color w:val="000000"/>
              </w:rPr>
              <w:t>Balans</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center"/>
              <w:rPr>
                <w:rFonts w:cs="Calibri"/>
                <w:b/>
                <w:bCs/>
                <w:color w:val="000000"/>
              </w:rPr>
            </w:pPr>
            <w:r w:rsidRPr="00F155E6">
              <w:rPr>
                <w:rFonts w:cs="Calibri"/>
                <w:b/>
                <w:bCs/>
                <w:color w:val="000000"/>
              </w:rPr>
              <w:t>31-12-2015</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center"/>
              <w:rPr>
                <w:rFonts w:cs="Calibri"/>
                <w:b/>
                <w:bCs/>
                <w:color w:val="000000"/>
              </w:rPr>
            </w:pPr>
            <w:r w:rsidRPr="00F155E6">
              <w:rPr>
                <w:rFonts w:cs="Calibri"/>
                <w:b/>
                <w:bCs/>
                <w:color w:val="000000"/>
              </w:rPr>
              <w:t>31-12-2016</w:t>
            </w: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color w:val="000000"/>
              </w:rPr>
            </w:pP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b/>
                <w:bCs/>
                <w:color w:val="000000"/>
              </w:rPr>
            </w:pPr>
            <w:r w:rsidRPr="00F155E6">
              <w:rPr>
                <w:rFonts w:cs="Calibri"/>
                <w:b/>
                <w:bCs/>
                <w:color w:val="000000"/>
              </w:rPr>
              <w:t>Activa</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color w:val="000000"/>
              </w:rPr>
            </w:pPr>
            <w:r w:rsidRPr="00F155E6">
              <w:rPr>
                <w:rFonts w:cs="Calibri"/>
                <w:color w:val="000000"/>
              </w:rPr>
              <w:t>Materiële vaste activa</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251.504 </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260.336 </w:t>
            </w: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color w:val="000000"/>
              </w:rPr>
            </w:pPr>
            <w:r w:rsidRPr="00F155E6">
              <w:rPr>
                <w:rFonts w:cs="Calibri"/>
                <w:color w:val="000000"/>
              </w:rPr>
              <w:t>Financiële vaste activa</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500 </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500 </w:t>
            </w: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color w:val="000000"/>
              </w:rPr>
            </w:pPr>
            <w:r w:rsidRPr="00F155E6">
              <w:rPr>
                <w:rFonts w:cs="Calibri"/>
                <w:color w:val="000000"/>
              </w:rPr>
              <w:t>Voorraden</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3.500 </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3.675 </w:t>
            </w: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color w:val="000000"/>
              </w:rPr>
            </w:pPr>
            <w:r w:rsidRPr="00F155E6">
              <w:rPr>
                <w:rFonts w:cs="Calibri"/>
                <w:color w:val="000000"/>
              </w:rPr>
              <w:t>Vorderingen</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2.146 </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4.759 </w:t>
            </w:r>
          </w:p>
        </w:tc>
      </w:tr>
      <w:tr w:rsidR="00F155E6">
        <w:trPr>
          <w:trHeight w:val="312"/>
        </w:trPr>
        <w:tc>
          <w:tcPr>
            <w:tcW w:w="2388" w:type="dxa"/>
            <w:tcBorders>
              <w:top w:val="nil"/>
              <w:left w:val="nil"/>
              <w:bottom w:val="single" w:sz="6" w:space="0" w:color="auto"/>
              <w:right w:val="nil"/>
            </w:tcBorders>
          </w:tcPr>
          <w:p w:rsidR="00F155E6" w:rsidRPr="00F155E6" w:rsidRDefault="00F155E6">
            <w:pPr>
              <w:autoSpaceDE w:val="0"/>
              <w:autoSpaceDN w:val="0"/>
              <w:adjustRightInd w:val="0"/>
              <w:spacing w:after="0" w:line="240" w:lineRule="auto"/>
              <w:rPr>
                <w:rFonts w:cs="Calibri"/>
                <w:color w:val="000000"/>
              </w:rPr>
            </w:pPr>
            <w:r w:rsidRPr="00F155E6">
              <w:rPr>
                <w:rFonts w:cs="Calibri"/>
                <w:color w:val="000000"/>
              </w:rPr>
              <w:t>Liquide middelen</w:t>
            </w:r>
          </w:p>
        </w:tc>
        <w:tc>
          <w:tcPr>
            <w:tcW w:w="2448" w:type="dxa"/>
            <w:tcBorders>
              <w:top w:val="nil"/>
              <w:left w:val="nil"/>
              <w:bottom w:val="single" w:sz="6" w:space="0" w:color="auto"/>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3.851 </w:t>
            </w:r>
          </w:p>
        </w:tc>
        <w:tc>
          <w:tcPr>
            <w:tcW w:w="2448" w:type="dxa"/>
            <w:tcBorders>
              <w:top w:val="nil"/>
              <w:left w:val="nil"/>
              <w:bottom w:val="single" w:sz="6" w:space="0" w:color="auto"/>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-228 </w:t>
            </w: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b/>
                <w:bCs/>
                <w:color w:val="000000"/>
              </w:rPr>
            </w:pPr>
            <w:r w:rsidRPr="00F155E6">
              <w:rPr>
                <w:rFonts w:cs="Calibri"/>
                <w:b/>
                <w:bCs/>
                <w:color w:val="000000"/>
              </w:rPr>
              <w:t>TOTAAL</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b/>
                <w:bCs/>
                <w:color w:val="000000"/>
              </w:rPr>
            </w:pPr>
            <w:r w:rsidRPr="00F155E6">
              <w:rPr>
                <w:rFonts w:cs="Calibri"/>
                <w:b/>
                <w:bCs/>
                <w:color w:val="000000"/>
              </w:rPr>
              <w:t xml:space="preserve"> €                     261.905 </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b/>
                <w:bCs/>
                <w:color w:val="000000"/>
              </w:rPr>
            </w:pPr>
            <w:r w:rsidRPr="00F155E6">
              <w:rPr>
                <w:rFonts w:cs="Calibri"/>
                <w:b/>
                <w:bCs/>
                <w:color w:val="000000"/>
              </w:rPr>
              <w:t xml:space="preserve"> €                     269.042 </w:t>
            </w: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b/>
                <w:bCs/>
                <w:color w:val="000000"/>
              </w:rPr>
            </w:pPr>
            <w:r w:rsidRPr="00F155E6">
              <w:rPr>
                <w:rFonts w:cs="Calibri"/>
                <w:b/>
                <w:bCs/>
                <w:color w:val="000000"/>
              </w:rPr>
              <w:t>Passiva</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color w:val="000000"/>
              </w:rPr>
            </w:pPr>
            <w:r w:rsidRPr="00F155E6">
              <w:rPr>
                <w:rFonts w:cs="Calibri"/>
                <w:color w:val="000000"/>
              </w:rPr>
              <w:t>Eigen vermogen</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74.725 </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106.265 </w:t>
            </w: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color w:val="000000"/>
              </w:rPr>
            </w:pPr>
            <w:r w:rsidRPr="00F155E6">
              <w:rPr>
                <w:rFonts w:cs="Calibri"/>
                <w:color w:val="000000"/>
              </w:rPr>
              <w:t>Resultaat 2016</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-19.535 </w:t>
            </w: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color w:val="000000"/>
              </w:rPr>
            </w:pPr>
            <w:r w:rsidRPr="00F155E6">
              <w:rPr>
                <w:rFonts w:cs="Calibri"/>
                <w:color w:val="000000"/>
              </w:rPr>
              <w:t>Langlopende leningen</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186.468 </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171.836 </w:t>
            </w: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color w:val="000000"/>
              </w:rPr>
            </w:pPr>
            <w:r w:rsidRPr="00F155E6">
              <w:rPr>
                <w:rFonts w:cs="Calibri"/>
                <w:color w:val="000000"/>
              </w:rPr>
              <w:t>crediteuren</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487 </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10.476 </w:t>
            </w:r>
          </w:p>
        </w:tc>
      </w:tr>
      <w:tr w:rsidR="00F155E6">
        <w:trPr>
          <w:trHeight w:val="312"/>
        </w:trPr>
        <w:tc>
          <w:tcPr>
            <w:tcW w:w="2388" w:type="dxa"/>
            <w:tcBorders>
              <w:top w:val="nil"/>
              <w:left w:val="nil"/>
              <w:bottom w:val="single" w:sz="6" w:space="0" w:color="auto"/>
              <w:right w:val="nil"/>
            </w:tcBorders>
          </w:tcPr>
          <w:p w:rsidR="00F155E6" w:rsidRPr="00F155E6" w:rsidRDefault="00F155E6">
            <w:pPr>
              <w:autoSpaceDE w:val="0"/>
              <w:autoSpaceDN w:val="0"/>
              <w:adjustRightInd w:val="0"/>
              <w:spacing w:after="0" w:line="240" w:lineRule="auto"/>
              <w:rPr>
                <w:rFonts w:cs="Calibri"/>
                <w:color w:val="000000"/>
              </w:rPr>
            </w:pPr>
            <w:r w:rsidRPr="00F155E6">
              <w:rPr>
                <w:rFonts w:cs="Calibri"/>
                <w:color w:val="000000"/>
              </w:rPr>
              <w:t>overlopende posten</w:t>
            </w:r>
          </w:p>
        </w:tc>
        <w:tc>
          <w:tcPr>
            <w:tcW w:w="2448" w:type="dxa"/>
            <w:tcBorders>
              <w:top w:val="nil"/>
              <w:left w:val="nil"/>
              <w:bottom w:val="single" w:sz="6" w:space="0" w:color="auto"/>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224 </w:t>
            </w:r>
          </w:p>
        </w:tc>
        <w:tc>
          <w:tcPr>
            <w:tcW w:w="2448" w:type="dxa"/>
            <w:tcBorders>
              <w:top w:val="nil"/>
              <w:left w:val="nil"/>
              <w:bottom w:val="single" w:sz="6" w:space="0" w:color="auto"/>
              <w:right w:val="nil"/>
            </w:tcBorders>
          </w:tcPr>
          <w:p w:rsidR="00F155E6" w:rsidRPr="00F155E6" w:rsidRDefault="00F155E6">
            <w:pPr>
              <w:autoSpaceDE w:val="0"/>
              <w:autoSpaceDN w:val="0"/>
              <w:adjustRightInd w:val="0"/>
              <w:spacing w:after="0" w:line="240" w:lineRule="auto"/>
              <w:jc w:val="right"/>
              <w:rPr>
                <w:rFonts w:cs="Calibri"/>
                <w:color w:val="000000"/>
              </w:rPr>
            </w:pPr>
            <w:r w:rsidRPr="00F155E6">
              <w:rPr>
                <w:rFonts w:cs="Calibri"/>
                <w:color w:val="000000"/>
              </w:rPr>
              <w:t xml:space="preserve"> €                               -   </w:t>
            </w:r>
          </w:p>
        </w:tc>
      </w:tr>
      <w:tr w:rsidR="00F155E6">
        <w:trPr>
          <w:trHeight w:val="312"/>
        </w:trPr>
        <w:tc>
          <w:tcPr>
            <w:tcW w:w="2388" w:type="dxa"/>
            <w:tcBorders>
              <w:top w:val="nil"/>
              <w:left w:val="nil"/>
              <w:bottom w:val="nil"/>
              <w:right w:val="nil"/>
            </w:tcBorders>
          </w:tcPr>
          <w:p w:rsidR="00F155E6" w:rsidRPr="00F155E6" w:rsidRDefault="00F155E6">
            <w:pPr>
              <w:autoSpaceDE w:val="0"/>
              <w:autoSpaceDN w:val="0"/>
              <w:adjustRightInd w:val="0"/>
              <w:spacing w:after="0" w:line="240" w:lineRule="auto"/>
              <w:rPr>
                <w:rFonts w:cs="Calibri"/>
                <w:b/>
                <w:bCs/>
                <w:color w:val="000000"/>
              </w:rPr>
            </w:pPr>
            <w:r w:rsidRPr="00F155E6">
              <w:rPr>
                <w:rFonts w:cs="Calibri"/>
                <w:b/>
                <w:bCs/>
                <w:color w:val="000000"/>
              </w:rPr>
              <w:t>TOTAAL</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b/>
                <w:bCs/>
                <w:color w:val="000000"/>
              </w:rPr>
            </w:pPr>
            <w:r w:rsidRPr="00F155E6">
              <w:rPr>
                <w:rFonts w:cs="Calibri"/>
                <w:b/>
                <w:bCs/>
                <w:color w:val="000000"/>
              </w:rPr>
              <w:t xml:space="preserve"> €                     261.905 </w:t>
            </w:r>
          </w:p>
        </w:tc>
        <w:tc>
          <w:tcPr>
            <w:tcW w:w="2448" w:type="dxa"/>
            <w:tcBorders>
              <w:top w:val="nil"/>
              <w:left w:val="nil"/>
              <w:bottom w:val="nil"/>
              <w:right w:val="nil"/>
            </w:tcBorders>
          </w:tcPr>
          <w:p w:rsidR="00F155E6" w:rsidRPr="00F155E6" w:rsidRDefault="00F155E6">
            <w:pPr>
              <w:autoSpaceDE w:val="0"/>
              <w:autoSpaceDN w:val="0"/>
              <w:adjustRightInd w:val="0"/>
              <w:spacing w:after="0" w:line="240" w:lineRule="auto"/>
              <w:jc w:val="right"/>
              <w:rPr>
                <w:rFonts w:cs="Calibri"/>
                <w:b/>
                <w:bCs/>
                <w:color w:val="000000"/>
              </w:rPr>
            </w:pPr>
            <w:r w:rsidRPr="00F155E6">
              <w:rPr>
                <w:rFonts w:cs="Calibri"/>
                <w:b/>
                <w:bCs/>
                <w:color w:val="000000"/>
              </w:rPr>
              <w:t xml:space="preserve"> €                     269.042 </w:t>
            </w:r>
          </w:p>
        </w:tc>
      </w:tr>
    </w:tbl>
    <w:p w:rsidR="00DE1193" w:rsidRPr="00DE1193" w:rsidRDefault="00DE1193" w:rsidP="00DE1193">
      <w:pPr>
        <w:rPr>
          <w:rFonts w:ascii="Arial" w:eastAsia="Calibri" w:hAnsi="Arial" w:cs="Arial"/>
          <w:b/>
          <w:sz w:val="24"/>
          <w:szCs w:val="24"/>
        </w:rPr>
      </w:pPr>
    </w:p>
    <w:p w:rsidR="00DE1193" w:rsidRPr="00DE1193" w:rsidRDefault="00DE1193" w:rsidP="00E12766">
      <w:pPr>
        <w:numPr>
          <w:ilvl w:val="0"/>
          <w:numId w:val="27"/>
        </w:numPr>
        <w:ind w:left="426" w:hanging="426"/>
        <w:contextualSpacing/>
        <w:rPr>
          <w:rFonts w:eastAsia="Calibri" w:cs="Arial"/>
        </w:rPr>
      </w:pPr>
      <w:r w:rsidRPr="00DE1193">
        <w:rPr>
          <w:rFonts w:eastAsia="Calibri" w:cs="Arial"/>
        </w:rPr>
        <w:t>De materiële vaste activa</w:t>
      </w:r>
      <w:r w:rsidRPr="00DE1193">
        <w:rPr>
          <w:rFonts w:eastAsia="Calibri" w:cs="Arial"/>
          <w:b/>
        </w:rPr>
        <w:t xml:space="preserve"> </w:t>
      </w:r>
      <w:r w:rsidRPr="00DE1193">
        <w:rPr>
          <w:rFonts w:eastAsia="Calibri" w:cs="Arial"/>
        </w:rPr>
        <w:t>zijn toegenomen met</w:t>
      </w:r>
      <w:r w:rsidRPr="00DE1193">
        <w:rPr>
          <w:rFonts w:eastAsia="Calibri" w:cs="Arial"/>
          <w:b/>
        </w:rPr>
        <w:t xml:space="preserve"> </w:t>
      </w:r>
      <w:r w:rsidRPr="00DE1193">
        <w:rPr>
          <w:rFonts w:eastAsia="Calibri" w:cs="Arial"/>
        </w:rPr>
        <w:t>8,8K. Te weten uitbreiding en deels overname van de bar (5,7K), installatie biljart (2K) en de aanschaf van een nieuwe kassa (1,1K).</w:t>
      </w:r>
    </w:p>
    <w:p w:rsidR="00DE1193" w:rsidRPr="00DE1193" w:rsidRDefault="00DE1193" w:rsidP="00E12766">
      <w:pPr>
        <w:numPr>
          <w:ilvl w:val="0"/>
          <w:numId w:val="27"/>
        </w:numPr>
        <w:ind w:left="426" w:hanging="426"/>
        <w:contextualSpacing/>
        <w:rPr>
          <w:rFonts w:eastAsia="Calibri" w:cs="Arial"/>
        </w:rPr>
      </w:pPr>
      <w:r w:rsidRPr="00DE1193">
        <w:rPr>
          <w:rFonts w:eastAsia="Calibri" w:cs="Arial"/>
        </w:rPr>
        <w:t>De debiteuren zijn toegenomen met 2,6K. Het betreft veel vorderingen over de verhuur van december.</w:t>
      </w:r>
    </w:p>
    <w:p w:rsidR="00DE1193" w:rsidRPr="00DE1193" w:rsidRDefault="00DE1193" w:rsidP="00E12766">
      <w:pPr>
        <w:numPr>
          <w:ilvl w:val="0"/>
          <w:numId w:val="27"/>
        </w:numPr>
        <w:ind w:left="426" w:hanging="426"/>
        <w:contextualSpacing/>
        <w:rPr>
          <w:rFonts w:eastAsia="Calibri" w:cs="Arial"/>
        </w:rPr>
      </w:pPr>
      <w:r w:rsidRPr="00DE1193">
        <w:rPr>
          <w:rFonts w:eastAsia="Calibri" w:cs="Arial"/>
        </w:rPr>
        <w:t>De liquide middelen zijn afgenomen met 4,1K.</w:t>
      </w:r>
    </w:p>
    <w:p w:rsidR="00DE1193" w:rsidRPr="00DE1193" w:rsidRDefault="00DE1193" w:rsidP="00E12766">
      <w:pPr>
        <w:numPr>
          <w:ilvl w:val="0"/>
          <w:numId w:val="27"/>
        </w:numPr>
        <w:ind w:left="426" w:hanging="426"/>
        <w:contextualSpacing/>
        <w:rPr>
          <w:rFonts w:eastAsia="Calibri" w:cs="Arial"/>
        </w:rPr>
      </w:pPr>
      <w:r w:rsidRPr="00DE1193">
        <w:rPr>
          <w:rFonts w:eastAsia="Calibri" w:cs="Arial"/>
        </w:rPr>
        <w:t>Langlopende leningen zijn afgenomen met 14,6K. Het betreft aflossingen van de hypotheekleningen RABO</w:t>
      </w:r>
      <w:r w:rsidR="00E12766">
        <w:rPr>
          <w:rFonts w:eastAsia="Calibri" w:cs="Arial"/>
        </w:rPr>
        <w:t>-</w:t>
      </w:r>
      <w:r w:rsidRPr="00DE1193">
        <w:rPr>
          <w:rFonts w:eastAsia="Calibri" w:cs="Arial"/>
        </w:rPr>
        <w:t>bank (13,6K) en Coöperatie (1K).</w:t>
      </w:r>
    </w:p>
    <w:p w:rsidR="00DE1193" w:rsidRPr="00DE1193" w:rsidRDefault="00DE1193" w:rsidP="00E12766">
      <w:pPr>
        <w:numPr>
          <w:ilvl w:val="0"/>
          <w:numId w:val="27"/>
        </w:numPr>
        <w:ind w:left="426" w:hanging="426"/>
        <w:contextualSpacing/>
        <w:rPr>
          <w:rFonts w:eastAsia="Calibri" w:cs="Arial"/>
          <w:b/>
        </w:rPr>
      </w:pPr>
      <w:r w:rsidRPr="00DE1193">
        <w:rPr>
          <w:rFonts w:eastAsia="Calibri" w:cs="Arial"/>
        </w:rPr>
        <w:t>Crediteurensaldo is toegenomen met 10K. Dit zijn handelscrediteuren die in januari 2017 zijn betaald.</w:t>
      </w:r>
      <w:r w:rsidRPr="00DE1193">
        <w:rPr>
          <w:rFonts w:eastAsia="Calibri" w:cs="Arial"/>
          <w:b/>
        </w:rPr>
        <w:br w:type="page"/>
      </w:r>
    </w:p>
    <w:p w:rsidR="00DE1193" w:rsidRPr="00DE1193" w:rsidRDefault="00E12766" w:rsidP="00DE1193">
      <w:pPr>
        <w:rPr>
          <w:rFonts w:eastAsia="Calibri" w:cs="Arial"/>
          <w:b/>
          <w:sz w:val="24"/>
          <w:szCs w:val="24"/>
        </w:rPr>
      </w:pPr>
      <w:r w:rsidRPr="00E12766">
        <w:rPr>
          <w:rFonts w:eastAsia="Calibri" w:cs="Arial"/>
          <w:b/>
          <w:sz w:val="24"/>
          <w:szCs w:val="24"/>
        </w:rPr>
        <w:lastRenderedPageBreak/>
        <w:t>Verlies- en winst</w:t>
      </w:r>
      <w:r w:rsidR="00DE1193" w:rsidRPr="00DE1193">
        <w:rPr>
          <w:rFonts w:eastAsia="Calibri" w:cs="Arial"/>
          <w:b/>
          <w:sz w:val="24"/>
          <w:szCs w:val="24"/>
        </w:rPr>
        <w:t>rekening 2016</w:t>
      </w:r>
    </w:p>
    <w:p w:rsidR="00DE1193" w:rsidRPr="00DE1193" w:rsidRDefault="00DE1193" w:rsidP="00DE1193">
      <w:pPr>
        <w:rPr>
          <w:rFonts w:eastAsia="Calibri" w:cs="Arial"/>
        </w:rPr>
      </w:pPr>
      <w:r w:rsidRPr="00DE1193">
        <w:rPr>
          <w:rFonts w:eastAsia="Calibri" w:cs="Times New Roman"/>
          <w:noProof/>
          <w:lang w:eastAsia="nl-NL"/>
        </w:rPr>
        <w:drawing>
          <wp:inline distT="0" distB="0" distL="0" distR="0">
            <wp:extent cx="5447665" cy="5215890"/>
            <wp:effectExtent l="0" t="0" r="635" b="381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7665" cy="5215890"/>
                    </a:xfrm>
                    <a:prstGeom prst="rect">
                      <a:avLst/>
                    </a:prstGeom>
                    <a:noFill/>
                    <a:ln>
                      <a:noFill/>
                    </a:ln>
                  </pic:spPr>
                </pic:pic>
              </a:graphicData>
            </a:graphic>
          </wp:inline>
        </w:drawing>
      </w:r>
    </w:p>
    <w:p w:rsidR="00E12766" w:rsidRDefault="00E12766" w:rsidP="00DE1193">
      <w:pPr>
        <w:rPr>
          <w:rFonts w:ascii="Arial" w:eastAsia="Calibri" w:hAnsi="Arial" w:cs="Arial"/>
          <w:b/>
          <w:sz w:val="24"/>
          <w:szCs w:val="24"/>
        </w:rPr>
      </w:pPr>
    </w:p>
    <w:p w:rsidR="00DE1193" w:rsidRPr="00DE1193" w:rsidRDefault="00DE1193" w:rsidP="00DE1193">
      <w:pPr>
        <w:rPr>
          <w:rFonts w:eastAsia="Calibri" w:cs="Arial"/>
          <w:b/>
          <w:sz w:val="24"/>
          <w:szCs w:val="24"/>
        </w:rPr>
      </w:pPr>
      <w:r w:rsidRPr="00DE1193">
        <w:rPr>
          <w:rFonts w:eastAsia="Calibri" w:cs="Arial"/>
          <w:b/>
          <w:sz w:val="24"/>
          <w:szCs w:val="24"/>
        </w:rPr>
        <w:t>Het bedrijfsresultaat</w:t>
      </w:r>
    </w:p>
    <w:p w:rsidR="00DE1193" w:rsidRPr="00DE1193" w:rsidRDefault="00DE1193" w:rsidP="00DE1193">
      <w:pPr>
        <w:rPr>
          <w:rFonts w:eastAsia="Calibri" w:cs="Arial"/>
        </w:rPr>
      </w:pPr>
      <w:r w:rsidRPr="00DE1193">
        <w:rPr>
          <w:rFonts w:eastAsia="Calibri" w:cs="Arial"/>
        </w:rPr>
        <w:t>Over 2016 is een verlies geleden van 19,5K. Hieronder een nadere toelichting.</w:t>
      </w:r>
    </w:p>
    <w:p w:rsidR="00DE1193" w:rsidRPr="00DE1193" w:rsidRDefault="00DE1193" w:rsidP="00DE1193">
      <w:pPr>
        <w:rPr>
          <w:rFonts w:eastAsia="Calibri" w:cs="Arial"/>
          <w:b/>
        </w:rPr>
      </w:pPr>
      <w:r w:rsidRPr="00DE1193">
        <w:rPr>
          <w:rFonts w:eastAsia="Calibri" w:cs="Arial"/>
          <w:b/>
        </w:rPr>
        <w:t>Opbrengsten</w:t>
      </w:r>
    </w:p>
    <w:p w:rsidR="00DE1193" w:rsidRPr="00DE1193" w:rsidRDefault="00DE1193" w:rsidP="00DE1193">
      <w:pPr>
        <w:rPr>
          <w:rFonts w:eastAsia="Calibri" w:cs="Arial"/>
        </w:rPr>
      </w:pPr>
      <w:r w:rsidRPr="00DE1193">
        <w:rPr>
          <w:rFonts w:eastAsia="Calibri" w:cs="Arial"/>
        </w:rPr>
        <w:t>De totaal opbrengsten zijn in 2016 met 15,8K achtergebleven bij de begroting.  Oorzaak is daling baromzet met 24,7K. Begrote marge was 55 % en bij de realisatie was dit 38 %.De opbrengst uit verhuur daarentegen is met 5,9K toegenomen. Bovendien is uit sponsoring 1,2K opgehaald.</w:t>
      </w:r>
    </w:p>
    <w:p w:rsidR="00DE1193" w:rsidRPr="00DE1193" w:rsidRDefault="00DE1193" w:rsidP="00DE1193">
      <w:pPr>
        <w:rPr>
          <w:rFonts w:eastAsia="Calibri" w:cs="Arial"/>
          <w:b/>
        </w:rPr>
      </w:pPr>
      <w:r w:rsidRPr="00DE1193">
        <w:rPr>
          <w:rFonts w:eastAsia="Calibri" w:cs="Arial"/>
          <w:b/>
        </w:rPr>
        <w:t>Personeelskosten</w:t>
      </w:r>
    </w:p>
    <w:p w:rsidR="00DE1193" w:rsidRPr="00DE1193" w:rsidRDefault="00DE1193" w:rsidP="00DE1193">
      <w:pPr>
        <w:rPr>
          <w:rFonts w:eastAsia="Calibri" w:cs="Arial"/>
        </w:rPr>
      </w:pPr>
      <w:r w:rsidRPr="00DE1193">
        <w:rPr>
          <w:rFonts w:eastAsia="Calibri" w:cs="Arial"/>
        </w:rPr>
        <w:t>De personeelskosten zijn 8,1K hoger dan begroot van wege de schikking die is getroffen met oud werknemer van Beers.</w:t>
      </w:r>
    </w:p>
    <w:p w:rsidR="00946E6C" w:rsidRDefault="00946E6C" w:rsidP="00DE1193">
      <w:pPr>
        <w:rPr>
          <w:rFonts w:ascii="Arial" w:eastAsia="Calibri" w:hAnsi="Arial" w:cs="Arial"/>
          <w:b/>
          <w:sz w:val="24"/>
          <w:szCs w:val="24"/>
        </w:rPr>
      </w:pPr>
    </w:p>
    <w:p w:rsidR="00DE1193" w:rsidRPr="00DE1193" w:rsidRDefault="00DE1193" w:rsidP="00DE1193">
      <w:pPr>
        <w:rPr>
          <w:rFonts w:eastAsia="Calibri" w:cs="Arial"/>
          <w:b/>
        </w:rPr>
      </w:pPr>
      <w:r w:rsidRPr="00DE1193">
        <w:rPr>
          <w:rFonts w:eastAsia="Calibri" w:cs="Arial"/>
          <w:b/>
        </w:rPr>
        <w:lastRenderedPageBreak/>
        <w:t>Beheerskosten</w:t>
      </w:r>
    </w:p>
    <w:p w:rsidR="00DE1193" w:rsidRPr="00DE1193" w:rsidRDefault="00DE1193" w:rsidP="00DE1193">
      <w:pPr>
        <w:rPr>
          <w:rFonts w:eastAsia="Calibri" w:cs="Arial"/>
        </w:rPr>
      </w:pPr>
      <w:r w:rsidRPr="00DE1193">
        <w:rPr>
          <w:rFonts w:eastAsia="Calibri" w:cs="Arial"/>
        </w:rPr>
        <w:t>De totale beheerskosten zijn 13,1K hoger dan begroot. Belangrijkste mutanten zijn:</w:t>
      </w:r>
    </w:p>
    <w:p w:rsidR="00DE1193" w:rsidRPr="00DE1193" w:rsidRDefault="00DE1193" w:rsidP="00DE1193">
      <w:pPr>
        <w:numPr>
          <w:ilvl w:val="0"/>
          <w:numId w:val="28"/>
        </w:numPr>
        <w:ind w:left="720"/>
        <w:contextualSpacing/>
        <w:rPr>
          <w:rFonts w:eastAsia="Calibri" w:cs="Arial"/>
        </w:rPr>
      </w:pPr>
      <w:r w:rsidRPr="00DE1193">
        <w:rPr>
          <w:rFonts w:eastAsia="Calibri" w:cs="Arial"/>
        </w:rPr>
        <w:t>Schoonmaakkosten</w:t>
      </w:r>
      <w:r w:rsidRPr="00DE1193">
        <w:rPr>
          <w:rFonts w:eastAsia="Calibri" w:cs="Arial"/>
        </w:rPr>
        <w:tab/>
      </w:r>
      <w:r w:rsidRPr="00DE1193">
        <w:rPr>
          <w:rFonts w:eastAsia="Calibri" w:cs="Arial"/>
        </w:rPr>
        <w:tab/>
        <w:t>+1,5K</w:t>
      </w:r>
    </w:p>
    <w:p w:rsidR="00DE1193" w:rsidRPr="00DE1193" w:rsidRDefault="00DE1193" w:rsidP="00DE1193">
      <w:pPr>
        <w:numPr>
          <w:ilvl w:val="0"/>
          <w:numId w:val="28"/>
        </w:numPr>
        <w:ind w:left="720"/>
        <w:contextualSpacing/>
        <w:rPr>
          <w:rFonts w:eastAsia="Calibri" w:cs="Arial"/>
        </w:rPr>
      </w:pPr>
      <w:r w:rsidRPr="00DE1193">
        <w:rPr>
          <w:rFonts w:eastAsia="Calibri" w:cs="Arial"/>
        </w:rPr>
        <w:t>Kantoorartikelen</w:t>
      </w:r>
      <w:r w:rsidRPr="00DE1193">
        <w:rPr>
          <w:rFonts w:eastAsia="Calibri" w:cs="Arial"/>
        </w:rPr>
        <w:tab/>
      </w:r>
      <w:r w:rsidRPr="00DE1193">
        <w:rPr>
          <w:rFonts w:eastAsia="Calibri" w:cs="Arial"/>
        </w:rPr>
        <w:tab/>
        <w:t>+2,3K</w:t>
      </w:r>
    </w:p>
    <w:p w:rsidR="00DE1193" w:rsidRPr="00DE1193" w:rsidRDefault="00DE1193" w:rsidP="00DE1193">
      <w:pPr>
        <w:numPr>
          <w:ilvl w:val="0"/>
          <w:numId w:val="28"/>
        </w:numPr>
        <w:ind w:left="720"/>
        <w:contextualSpacing/>
        <w:rPr>
          <w:rFonts w:eastAsia="Calibri" w:cs="Arial"/>
        </w:rPr>
      </w:pPr>
      <w:r w:rsidRPr="00DE1193">
        <w:rPr>
          <w:rFonts w:eastAsia="Calibri" w:cs="Arial"/>
        </w:rPr>
        <w:t>Belastingen</w:t>
      </w:r>
      <w:r w:rsidRPr="00DE1193">
        <w:rPr>
          <w:rFonts w:eastAsia="Calibri" w:cs="Arial"/>
        </w:rPr>
        <w:tab/>
      </w:r>
      <w:r w:rsidRPr="00DE1193">
        <w:rPr>
          <w:rFonts w:eastAsia="Calibri" w:cs="Arial"/>
        </w:rPr>
        <w:tab/>
      </w:r>
      <w:r w:rsidRPr="00DE1193">
        <w:rPr>
          <w:rFonts w:eastAsia="Calibri" w:cs="Arial"/>
        </w:rPr>
        <w:tab/>
        <w:t>+4,5K waaronder de erfpachtcanon van 3,8K</w:t>
      </w:r>
    </w:p>
    <w:p w:rsidR="00DE1193" w:rsidRPr="00DE1193" w:rsidRDefault="00DE1193" w:rsidP="00DE1193">
      <w:pPr>
        <w:numPr>
          <w:ilvl w:val="0"/>
          <w:numId w:val="28"/>
        </w:numPr>
        <w:ind w:left="720"/>
        <w:contextualSpacing/>
        <w:rPr>
          <w:rFonts w:eastAsia="Calibri" w:cs="Arial"/>
        </w:rPr>
      </w:pPr>
      <w:r w:rsidRPr="00DE1193">
        <w:rPr>
          <w:rFonts w:eastAsia="Calibri" w:cs="Arial"/>
        </w:rPr>
        <w:t>Bankkosten</w:t>
      </w:r>
      <w:r w:rsidRPr="00DE1193">
        <w:rPr>
          <w:rFonts w:eastAsia="Calibri" w:cs="Arial"/>
        </w:rPr>
        <w:tab/>
      </w:r>
      <w:r w:rsidRPr="00DE1193">
        <w:rPr>
          <w:rFonts w:eastAsia="Calibri" w:cs="Arial"/>
        </w:rPr>
        <w:tab/>
      </w:r>
      <w:r w:rsidRPr="00DE1193">
        <w:rPr>
          <w:rFonts w:eastAsia="Calibri" w:cs="Arial"/>
        </w:rPr>
        <w:tab/>
        <w:t>+0,5K met name pinautomaatkosten</w:t>
      </w:r>
    </w:p>
    <w:p w:rsidR="00DE1193" w:rsidRPr="00DE1193" w:rsidRDefault="00DE1193" w:rsidP="00DE1193">
      <w:pPr>
        <w:numPr>
          <w:ilvl w:val="0"/>
          <w:numId w:val="28"/>
        </w:numPr>
        <w:ind w:left="720"/>
        <w:contextualSpacing/>
        <w:rPr>
          <w:rFonts w:eastAsia="Calibri" w:cs="Arial"/>
        </w:rPr>
      </w:pPr>
      <w:r w:rsidRPr="00DE1193">
        <w:rPr>
          <w:rFonts w:eastAsia="Calibri" w:cs="Arial"/>
        </w:rPr>
        <w:t>Assurantie</w:t>
      </w:r>
      <w:r w:rsidRPr="00DE1193">
        <w:rPr>
          <w:rFonts w:eastAsia="Calibri" w:cs="Arial"/>
        </w:rPr>
        <w:tab/>
      </w:r>
      <w:r w:rsidRPr="00DE1193">
        <w:rPr>
          <w:rFonts w:eastAsia="Calibri" w:cs="Arial"/>
        </w:rPr>
        <w:tab/>
      </w:r>
      <w:r w:rsidRPr="00DE1193">
        <w:rPr>
          <w:rFonts w:eastAsia="Calibri" w:cs="Arial"/>
        </w:rPr>
        <w:tab/>
        <w:t>+0,3K door uitbreiding met rechtsbijstandverzekering</w:t>
      </w:r>
    </w:p>
    <w:p w:rsidR="00946E6C" w:rsidRDefault="00DE1193" w:rsidP="00DE1193">
      <w:pPr>
        <w:numPr>
          <w:ilvl w:val="0"/>
          <w:numId w:val="28"/>
        </w:numPr>
        <w:ind w:left="720"/>
        <w:contextualSpacing/>
        <w:rPr>
          <w:rFonts w:eastAsia="Calibri" w:cs="Arial"/>
        </w:rPr>
      </w:pPr>
      <w:r w:rsidRPr="00DE1193">
        <w:rPr>
          <w:rFonts w:eastAsia="Calibri" w:cs="Arial"/>
        </w:rPr>
        <w:t>Muziek en cultuur</w:t>
      </w:r>
      <w:r w:rsidRPr="00DE1193">
        <w:rPr>
          <w:rFonts w:eastAsia="Calibri" w:cs="Arial"/>
        </w:rPr>
        <w:tab/>
      </w:r>
      <w:r w:rsidRPr="00DE1193">
        <w:rPr>
          <w:rFonts w:eastAsia="Calibri" w:cs="Arial"/>
        </w:rPr>
        <w:tab/>
        <w:t>+2,1K hiertegenover echter baromzet van c.a.  gelijke grootte</w:t>
      </w:r>
    </w:p>
    <w:p w:rsidR="00946E6C" w:rsidRDefault="00946E6C" w:rsidP="00946E6C">
      <w:pPr>
        <w:ind w:left="720"/>
        <w:contextualSpacing/>
        <w:rPr>
          <w:rFonts w:eastAsia="Calibri" w:cs="Arial"/>
        </w:rPr>
      </w:pPr>
    </w:p>
    <w:p w:rsidR="00DE1193" w:rsidRDefault="00DE1193" w:rsidP="00946E6C">
      <w:pPr>
        <w:contextualSpacing/>
        <w:rPr>
          <w:rFonts w:eastAsia="Calibri" w:cs="Arial"/>
          <w:b/>
        </w:rPr>
      </w:pPr>
      <w:r w:rsidRPr="00DE1193">
        <w:rPr>
          <w:rFonts w:eastAsia="Calibri" w:cs="Arial"/>
          <w:b/>
        </w:rPr>
        <w:t>Energiekosten</w:t>
      </w:r>
    </w:p>
    <w:p w:rsidR="00946E6C" w:rsidRDefault="00946E6C" w:rsidP="00946E6C">
      <w:pPr>
        <w:contextualSpacing/>
        <w:rPr>
          <w:rFonts w:eastAsia="Calibri" w:cs="Arial"/>
          <w:b/>
        </w:rPr>
      </w:pPr>
    </w:p>
    <w:p w:rsidR="00DE1193" w:rsidRDefault="00DE1193" w:rsidP="00946E6C">
      <w:pPr>
        <w:spacing w:after="0"/>
        <w:rPr>
          <w:rFonts w:eastAsia="Calibri" w:cs="Arial"/>
        </w:rPr>
      </w:pPr>
      <w:r w:rsidRPr="00DE1193">
        <w:rPr>
          <w:rFonts w:eastAsia="Calibri" w:cs="Arial"/>
        </w:rPr>
        <w:t>Een daling van 0,9 K door met name de zonnepanelen.</w:t>
      </w:r>
    </w:p>
    <w:p w:rsidR="00946E6C" w:rsidRPr="00DE1193" w:rsidRDefault="00946E6C" w:rsidP="00946E6C">
      <w:pPr>
        <w:spacing w:after="0"/>
        <w:rPr>
          <w:rFonts w:eastAsia="Calibri" w:cs="Arial"/>
        </w:rPr>
      </w:pPr>
    </w:p>
    <w:p w:rsidR="00DE1193" w:rsidRDefault="00DE1193" w:rsidP="00946E6C">
      <w:pPr>
        <w:spacing w:after="0"/>
        <w:rPr>
          <w:rFonts w:eastAsia="Calibri" w:cs="Arial"/>
          <w:b/>
        </w:rPr>
      </w:pPr>
      <w:r w:rsidRPr="00DE1193">
        <w:rPr>
          <w:rFonts w:eastAsia="Calibri" w:cs="Arial"/>
          <w:b/>
        </w:rPr>
        <w:t>Onderhoud</w:t>
      </w:r>
    </w:p>
    <w:p w:rsidR="00946E6C" w:rsidRPr="00DE1193" w:rsidRDefault="00946E6C" w:rsidP="00946E6C">
      <w:pPr>
        <w:spacing w:after="0"/>
        <w:rPr>
          <w:rFonts w:eastAsia="Calibri" w:cs="Arial"/>
          <w:b/>
        </w:rPr>
      </w:pPr>
    </w:p>
    <w:p w:rsidR="00DE1193" w:rsidRPr="00DE1193" w:rsidRDefault="00DE1193" w:rsidP="00DE1193">
      <w:pPr>
        <w:numPr>
          <w:ilvl w:val="0"/>
          <w:numId w:val="29"/>
        </w:numPr>
        <w:contextualSpacing/>
        <w:rPr>
          <w:rFonts w:eastAsia="Calibri" w:cs="Arial"/>
        </w:rPr>
      </w:pPr>
      <w:r w:rsidRPr="00DE1193">
        <w:rPr>
          <w:rFonts w:eastAsia="Calibri" w:cs="Arial"/>
        </w:rPr>
        <w:t xml:space="preserve">Divers onderhoud </w:t>
      </w:r>
      <w:r w:rsidRPr="00DE1193">
        <w:rPr>
          <w:rFonts w:eastAsia="Calibri" w:cs="Arial"/>
        </w:rPr>
        <w:tab/>
      </w:r>
      <w:r w:rsidRPr="00DE1193">
        <w:rPr>
          <w:rFonts w:eastAsia="Calibri" w:cs="Arial"/>
        </w:rPr>
        <w:tab/>
        <w:t>+3,2K door allerlei klussen waaronder verstoppingen etc.</w:t>
      </w:r>
    </w:p>
    <w:p w:rsidR="00946E6C" w:rsidRDefault="00DE1193" w:rsidP="00DE1193">
      <w:pPr>
        <w:numPr>
          <w:ilvl w:val="0"/>
          <w:numId w:val="29"/>
        </w:numPr>
        <w:contextualSpacing/>
        <w:rPr>
          <w:rFonts w:eastAsia="Calibri" w:cs="Arial"/>
        </w:rPr>
      </w:pPr>
      <w:r w:rsidRPr="00DE1193">
        <w:rPr>
          <w:rFonts w:eastAsia="Calibri" w:cs="Arial"/>
        </w:rPr>
        <w:t>Reservering groot onderhoud</w:t>
      </w:r>
      <w:r w:rsidRPr="00DE1193">
        <w:rPr>
          <w:rFonts w:eastAsia="Calibri" w:cs="Arial"/>
        </w:rPr>
        <w:tab/>
        <w:t>-3,4K er is niets gereserveerd gezien het resultaat</w:t>
      </w:r>
    </w:p>
    <w:p w:rsidR="00946E6C" w:rsidRDefault="00946E6C" w:rsidP="00946E6C">
      <w:pPr>
        <w:ind w:left="720"/>
        <w:contextualSpacing/>
        <w:rPr>
          <w:rFonts w:eastAsia="Calibri" w:cs="Arial"/>
        </w:rPr>
      </w:pPr>
    </w:p>
    <w:p w:rsidR="00DE1193" w:rsidRDefault="00DE1193" w:rsidP="00946E6C">
      <w:pPr>
        <w:contextualSpacing/>
        <w:rPr>
          <w:rFonts w:eastAsia="Calibri" w:cs="Arial"/>
          <w:b/>
        </w:rPr>
      </w:pPr>
      <w:r w:rsidRPr="00DE1193">
        <w:rPr>
          <w:rFonts w:eastAsia="Calibri" w:cs="Arial"/>
          <w:b/>
        </w:rPr>
        <w:t>Financiële lasten</w:t>
      </w:r>
    </w:p>
    <w:p w:rsidR="00946E6C" w:rsidRPr="00DE1193" w:rsidRDefault="00946E6C" w:rsidP="00946E6C">
      <w:pPr>
        <w:contextualSpacing/>
        <w:rPr>
          <w:rFonts w:eastAsia="Calibri" w:cs="Arial"/>
        </w:rPr>
      </w:pPr>
    </w:p>
    <w:p w:rsidR="00DE1193" w:rsidRDefault="00DE1193" w:rsidP="00946E6C">
      <w:pPr>
        <w:spacing w:after="0"/>
        <w:rPr>
          <w:rFonts w:eastAsia="Calibri" w:cs="Arial"/>
        </w:rPr>
      </w:pPr>
      <w:r w:rsidRPr="00DE1193">
        <w:rPr>
          <w:rFonts w:eastAsia="Calibri" w:cs="Arial"/>
        </w:rPr>
        <w:t>Er is een onderschrijding van 18,2K. Dit komt met name omdat in de begroting hypotheekaflossing als kosten was begroot , wat onjuist is.</w:t>
      </w:r>
    </w:p>
    <w:p w:rsidR="00946E6C" w:rsidRPr="00DE1193" w:rsidRDefault="00946E6C" w:rsidP="00946E6C">
      <w:pPr>
        <w:spacing w:after="0"/>
        <w:rPr>
          <w:rFonts w:eastAsia="Calibri" w:cs="Arial"/>
        </w:rPr>
      </w:pPr>
    </w:p>
    <w:p w:rsidR="00DE1193" w:rsidRDefault="00DE1193" w:rsidP="00946E6C">
      <w:pPr>
        <w:spacing w:after="0"/>
        <w:rPr>
          <w:rFonts w:eastAsia="Calibri" w:cs="Arial"/>
          <w:b/>
        </w:rPr>
      </w:pPr>
      <w:r w:rsidRPr="00DE1193">
        <w:rPr>
          <w:rFonts w:eastAsia="Calibri" w:cs="Arial"/>
          <w:b/>
        </w:rPr>
        <w:t>Incidenteel</w:t>
      </w:r>
    </w:p>
    <w:p w:rsidR="00946E6C" w:rsidRPr="00DE1193" w:rsidRDefault="00946E6C" w:rsidP="00946E6C">
      <w:pPr>
        <w:spacing w:after="0"/>
        <w:rPr>
          <w:rFonts w:eastAsia="Calibri" w:cs="Arial"/>
          <w:b/>
        </w:rPr>
      </w:pPr>
    </w:p>
    <w:p w:rsidR="00DE1193" w:rsidRDefault="00DE1193" w:rsidP="00946E6C">
      <w:pPr>
        <w:spacing w:after="0"/>
        <w:rPr>
          <w:rFonts w:eastAsia="Calibri" w:cs="Arial"/>
        </w:rPr>
      </w:pPr>
      <w:r w:rsidRPr="00DE1193">
        <w:rPr>
          <w:rFonts w:eastAsia="Calibri" w:cs="Arial"/>
        </w:rPr>
        <w:t>Het saldo van mee- en tegenvallers bedraagt 1,6K. Het betreft met name onjuiste transitorische posten uit 2015.</w:t>
      </w:r>
    </w:p>
    <w:p w:rsidR="00946E6C" w:rsidRPr="00DE1193" w:rsidRDefault="00946E6C" w:rsidP="00946E6C">
      <w:pPr>
        <w:spacing w:after="0"/>
        <w:rPr>
          <w:rFonts w:eastAsia="Calibri" w:cs="Arial"/>
        </w:rPr>
      </w:pPr>
    </w:p>
    <w:p w:rsidR="00DE1193" w:rsidRDefault="00DE1193" w:rsidP="00946E6C">
      <w:pPr>
        <w:spacing w:after="0"/>
        <w:rPr>
          <w:rFonts w:eastAsia="Calibri" w:cs="Arial"/>
          <w:b/>
        </w:rPr>
      </w:pPr>
      <w:r w:rsidRPr="00DE1193">
        <w:rPr>
          <w:rFonts w:eastAsia="Calibri" w:cs="Arial"/>
          <w:b/>
        </w:rPr>
        <w:t>Consequenties begroting 2017</w:t>
      </w:r>
    </w:p>
    <w:p w:rsidR="00946E6C" w:rsidRPr="00DE1193" w:rsidRDefault="00946E6C" w:rsidP="00946E6C">
      <w:pPr>
        <w:spacing w:after="0"/>
        <w:rPr>
          <w:rFonts w:eastAsia="Calibri" w:cs="Arial"/>
          <w:b/>
        </w:rPr>
      </w:pPr>
    </w:p>
    <w:p w:rsidR="00DE1193" w:rsidRPr="00DE1193" w:rsidRDefault="00DE1193" w:rsidP="00DE1193">
      <w:pPr>
        <w:rPr>
          <w:rFonts w:eastAsia="Calibri" w:cs="Arial"/>
        </w:rPr>
      </w:pPr>
      <w:r w:rsidRPr="00DE1193">
        <w:rPr>
          <w:rFonts w:eastAsia="Calibri" w:cs="Arial"/>
          <w:i/>
        </w:rPr>
        <w:t xml:space="preserve">Opbrengsten </w:t>
      </w:r>
      <w:r w:rsidRPr="00DE1193">
        <w:rPr>
          <w:rFonts w:eastAsia="Calibri" w:cs="Arial"/>
        </w:rPr>
        <w:t>zijn lager begroot dan realisatie 2016. Er is rekening gehouden met lagere huur KDV in verband met bijdrage verbouwing (-5,5K). Rest een meevaller van 1,5K bij gelijkblijvende omstandigheden.</w:t>
      </w:r>
    </w:p>
    <w:p w:rsidR="00DE1193" w:rsidRPr="00DE1193" w:rsidRDefault="00DE1193" w:rsidP="00DE1193">
      <w:pPr>
        <w:rPr>
          <w:rFonts w:eastAsia="Calibri" w:cs="Arial"/>
        </w:rPr>
      </w:pPr>
      <w:r w:rsidRPr="00DE1193">
        <w:rPr>
          <w:rFonts w:eastAsia="Calibri" w:cs="Arial"/>
          <w:i/>
        </w:rPr>
        <w:t>Belastingen</w:t>
      </w:r>
      <w:r w:rsidRPr="00DE1193">
        <w:rPr>
          <w:rFonts w:eastAsia="Calibri" w:cs="Arial"/>
        </w:rPr>
        <w:t xml:space="preserve"> bevatten tegenvaller van 5,5K omdat met name erfpachtcanon niet in begroting zit.</w:t>
      </w:r>
    </w:p>
    <w:p w:rsidR="00DE1193" w:rsidRDefault="00DE1193" w:rsidP="00DE1193">
      <w:pPr>
        <w:rPr>
          <w:rFonts w:eastAsia="Calibri" w:cs="Arial"/>
        </w:rPr>
      </w:pPr>
      <w:r w:rsidRPr="00DE1193">
        <w:rPr>
          <w:rFonts w:eastAsia="Calibri" w:cs="Arial"/>
          <w:i/>
        </w:rPr>
        <w:t>Financieringslasten</w:t>
      </w:r>
      <w:r w:rsidRPr="00DE1193">
        <w:rPr>
          <w:rFonts w:eastAsia="Calibri" w:cs="Arial"/>
        </w:rPr>
        <w:t xml:space="preserve"> bevatten meevaller van 6K omdat aflossingen zijn verwijderd.</w:t>
      </w:r>
    </w:p>
    <w:p w:rsidR="00946E6C" w:rsidRPr="00DE1193" w:rsidRDefault="00946E6C" w:rsidP="00DE1193">
      <w:pPr>
        <w:rPr>
          <w:rFonts w:eastAsia="Calibri" w:cs="Arial"/>
        </w:rPr>
      </w:pPr>
    </w:p>
    <w:p w:rsidR="00DE1193" w:rsidRPr="00DE1193" w:rsidRDefault="00DE1193" w:rsidP="00DE1193">
      <w:pPr>
        <w:rPr>
          <w:rFonts w:eastAsia="Calibri" w:cs="Arial"/>
          <w:b/>
          <w:i/>
        </w:rPr>
      </w:pPr>
      <w:r w:rsidRPr="00DE1193">
        <w:rPr>
          <w:rFonts w:eastAsia="Calibri" w:cs="Arial"/>
          <w:b/>
          <w:i/>
        </w:rPr>
        <w:t>Totaal derhalve een realistische begroting.</w:t>
      </w:r>
    </w:p>
    <w:p w:rsidR="00946E6C" w:rsidRDefault="00946E6C">
      <w:pPr>
        <w:rPr>
          <w:rFonts w:eastAsia="Calibri" w:cs="Arial"/>
          <w:b/>
        </w:rPr>
      </w:pPr>
      <w:r>
        <w:rPr>
          <w:rFonts w:eastAsia="Calibri" w:cs="Arial"/>
          <w:b/>
        </w:rPr>
        <w:br w:type="page"/>
      </w:r>
    </w:p>
    <w:p w:rsidR="00946E6C" w:rsidRPr="00946E6C" w:rsidRDefault="00946E6C" w:rsidP="00946E6C">
      <w:pPr>
        <w:rPr>
          <w:rFonts w:eastAsia="Calibri" w:cs="Arial"/>
          <w:b/>
          <w:sz w:val="24"/>
          <w:szCs w:val="24"/>
        </w:rPr>
      </w:pPr>
      <w:r w:rsidRPr="00946E6C">
        <w:rPr>
          <w:rFonts w:eastAsia="Calibri" w:cs="Arial"/>
          <w:b/>
          <w:sz w:val="24"/>
          <w:szCs w:val="24"/>
        </w:rPr>
        <w:lastRenderedPageBreak/>
        <w:t>Cashflow 2016</w:t>
      </w:r>
    </w:p>
    <w:p w:rsidR="00DE1193" w:rsidRPr="00DE1193" w:rsidRDefault="00DE1193" w:rsidP="00DE1193">
      <w:pPr>
        <w:rPr>
          <w:rFonts w:eastAsia="Calibri" w:cs="Arial"/>
        </w:rPr>
      </w:pPr>
      <w:r w:rsidRPr="00DE1193">
        <w:rPr>
          <w:rFonts w:eastAsia="Calibri" w:cs="Arial"/>
        </w:rPr>
        <w:t>De liquide middelen zijn in 2016 afgenomen met 4,1K.</w:t>
      </w:r>
    </w:p>
    <w:p w:rsidR="00DE1193" w:rsidRPr="00DE1193" w:rsidRDefault="00DE1193" w:rsidP="00DE1193">
      <w:pPr>
        <w:rPr>
          <w:rFonts w:eastAsia="Calibri" w:cs="Arial"/>
        </w:rPr>
      </w:pPr>
      <w:r w:rsidRPr="00DE1193">
        <w:rPr>
          <w:rFonts w:eastAsia="Calibri" w:cs="Arial"/>
        </w:rPr>
        <w:t>Verklaring is als volgt:</w:t>
      </w:r>
    </w:p>
    <w:p w:rsidR="00DE1193" w:rsidRPr="00DE1193" w:rsidRDefault="00DE1193" w:rsidP="00DE1193">
      <w:pPr>
        <w:numPr>
          <w:ilvl w:val="0"/>
          <w:numId w:val="30"/>
        </w:numPr>
        <w:ind w:left="720"/>
        <w:contextualSpacing/>
        <w:rPr>
          <w:rFonts w:eastAsia="Calibri" w:cs="Arial"/>
        </w:rPr>
      </w:pPr>
      <w:r w:rsidRPr="00DE1193">
        <w:rPr>
          <w:rFonts w:eastAsia="Calibri" w:cs="Arial"/>
        </w:rPr>
        <w:t>Resultaat</w:t>
      </w:r>
      <w:r w:rsidRPr="00DE1193">
        <w:rPr>
          <w:rFonts w:eastAsia="Calibri" w:cs="Arial"/>
        </w:rPr>
        <w:tab/>
      </w:r>
      <w:r w:rsidRPr="00DE1193">
        <w:rPr>
          <w:rFonts w:eastAsia="Calibri" w:cs="Arial"/>
        </w:rPr>
        <w:tab/>
      </w:r>
      <w:r w:rsidRPr="00DE1193">
        <w:rPr>
          <w:rFonts w:eastAsia="Calibri" w:cs="Arial"/>
        </w:rPr>
        <w:tab/>
      </w:r>
      <w:r w:rsidRPr="00DE1193">
        <w:rPr>
          <w:rFonts w:eastAsia="Calibri" w:cs="Arial"/>
        </w:rPr>
        <w:tab/>
      </w:r>
      <w:r w:rsidRPr="00DE1193">
        <w:rPr>
          <w:rFonts w:eastAsia="Calibri" w:cs="Arial"/>
        </w:rPr>
        <w:tab/>
        <w:t xml:space="preserve">€ -19.535 </w:t>
      </w:r>
    </w:p>
    <w:p w:rsidR="00DE1193" w:rsidRPr="00DE1193" w:rsidRDefault="00DE1193" w:rsidP="00DE1193">
      <w:pPr>
        <w:numPr>
          <w:ilvl w:val="0"/>
          <w:numId w:val="30"/>
        </w:numPr>
        <w:ind w:left="720"/>
        <w:contextualSpacing/>
        <w:rPr>
          <w:rFonts w:eastAsia="Calibri" w:cs="Arial"/>
        </w:rPr>
      </w:pPr>
      <w:r w:rsidRPr="00DE1193">
        <w:rPr>
          <w:rFonts w:eastAsia="Calibri" w:cs="Arial"/>
        </w:rPr>
        <w:t>investeringen</w:t>
      </w:r>
      <w:r w:rsidRPr="00DE1193">
        <w:rPr>
          <w:rFonts w:eastAsia="Calibri" w:cs="Arial"/>
        </w:rPr>
        <w:tab/>
      </w:r>
      <w:r w:rsidRPr="00DE1193">
        <w:rPr>
          <w:rFonts w:eastAsia="Calibri" w:cs="Arial"/>
        </w:rPr>
        <w:tab/>
      </w:r>
      <w:r w:rsidRPr="00DE1193">
        <w:rPr>
          <w:rFonts w:eastAsia="Calibri" w:cs="Arial"/>
        </w:rPr>
        <w:tab/>
      </w:r>
      <w:r w:rsidRPr="00DE1193">
        <w:rPr>
          <w:rFonts w:eastAsia="Calibri" w:cs="Arial"/>
        </w:rPr>
        <w:tab/>
      </w:r>
      <w:r w:rsidR="00946E6C">
        <w:rPr>
          <w:rFonts w:eastAsia="Calibri" w:cs="Arial"/>
        </w:rPr>
        <w:tab/>
      </w:r>
      <w:r w:rsidRPr="00DE1193">
        <w:rPr>
          <w:rFonts w:eastAsia="Calibri" w:cs="Arial"/>
        </w:rPr>
        <w:t xml:space="preserve">€    -8.832 </w:t>
      </w:r>
    </w:p>
    <w:p w:rsidR="00DE1193" w:rsidRPr="00DE1193" w:rsidRDefault="00DE1193" w:rsidP="00DE1193">
      <w:pPr>
        <w:numPr>
          <w:ilvl w:val="0"/>
          <w:numId w:val="30"/>
        </w:numPr>
        <w:ind w:left="720"/>
        <w:contextualSpacing/>
        <w:rPr>
          <w:rFonts w:eastAsia="Calibri" w:cs="Arial"/>
        </w:rPr>
      </w:pPr>
      <w:r w:rsidRPr="00DE1193">
        <w:rPr>
          <w:rFonts w:eastAsia="Calibri" w:cs="Arial"/>
        </w:rPr>
        <w:t>toename vorderingen</w:t>
      </w:r>
      <w:r w:rsidRPr="00DE1193">
        <w:rPr>
          <w:rFonts w:eastAsia="Calibri" w:cs="Arial"/>
        </w:rPr>
        <w:tab/>
      </w:r>
      <w:r w:rsidRPr="00DE1193">
        <w:rPr>
          <w:rFonts w:eastAsia="Calibri" w:cs="Arial"/>
        </w:rPr>
        <w:tab/>
      </w:r>
      <w:r w:rsidRPr="00DE1193">
        <w:rPr>
          <w:rFonts w:eastAsia="Calibri" w:cs="Arial"/>
        </w:rPr>
        <w:tab/>
      </w:r>
      <w:r w:rsidR="00946E6C">
        <w:rPr>
          <w:rFonts w:eastAsia="Calibri" w:cs="Arial"/>
        </w:rPr>
        <w:tab/>
      </w:r>
      <w:r w:rsidRPr="00DE1193">
        <w:rPr>
          <w:rFonts w:eastAsia="Calibri" w:cs="Arial"/>
        </w:rPr>
        <w:t xml:space="preserve">€    -2.613 </w:t>
      </w:r>
    </w:p>
    <w:p w:rsidR="00DE1193" w:rsidRPr="00DE1193" w:rsidRDefault="00DE1193" w:rsidP="00DE1193">
      <w:pPr>
        <w:numPr>
          <w:ilvl w:val="0"/>
          <w:numId w:val="30"/>
        </w:numPr>
        <w:ind w:left="720"/>
        <w:contextualSpacing/>
        <w:rPr>
          <w:rFonts w:eastAsia="Calibri" w:cs="Arial"/>
        </w:rPr>
      </w:pPr>
      <w:r w:rsidRPr="00DE1193">
        <w:rPr>
          <w:rFonts w:eastAsia="Calibri" w:cs="Arial"/>
        </w:rPr>
        <w:t>toename sponsoring</w:t>
      </w:r>
      <w:r w:rsidRPr="00DE1193">
        <w:rPr>
          <w:rFonts w:eastAsia="Calibri" w:cs="Arial"/>
        </w:rPr>
        <w:tab/>
      </w:r>
      <w:r w:rsidRPr="00DE1193">
        <w:rPr>
          <w:rFonts w:eastAsia="Calibri" w:cs="Arial"/>
        </w:rPr>
        <w:tab/>
      </w:r>
      <w:r w:rsidRPr="00DE1193">
        <w:rPr>
          <w:rFonts w:eastAsia="Calibri" w:cs="Arial"/>
        </w:rPr>
        <w:tab/>
      </w:r>
      <w:r w:rsidR="00946E6C">
        <w:rPr>
          <w:rFonts w:eastAsia="Calibri" w:cs="Arial"/>
        </w:rPr>
        <w:tab/>
      </w:r>
      <w:r w:rsidRPr="00DE1193">
        <w:rPr>
          <w:rFonts w:eastAsia="Calibri" w:cs="Arial"/>
        </w:rPr>
        <w:t xml:space="preserve">€   31.540 </w:t>
      </w:r>
    </w:p>
    <w:p w:rsidR="00DE1193" w:rsidRPr="00DE1193" w:rsidRDefault="00DE1193" w:rsidP="00DE1193">
      <w:pPr>
        <w:numPr>
          <w:ilvl w:val="0"/>
          <w:numId w:val="30"/>
        </w:numPr>
        <w:ind w:left="720"/>
        <w:contextualSpacing/>
        <w:rPr>
          <w:rFonts w:eastAsia="Calibri" w:cs="Arial"/>
        </w:rPr>
      </w:pPr>
      <w:r w:rsidRPr="00DE1193">
        <w:rPr>
          <w:rFonts w:eastAsia="Calibri" w:cs="Arial"/>
        </w:rPr>
        <w:t>afname langlopende leningen</w:t>
      </w:r>
      <w:r w:rsidRPr="00DE1193">
        <w:rPr>
          <w:rFonts w:eastAsia="Calibri" w:cs="Arial"/>
        </w:rPr>
        <w:tab/>
      </w:r>
      <w:r w:rsidRPr="00DE1193">
        <w:rPr>
          <w:rFonts w:eastAsia="Calibri" w:cs="Arial"/>
        </w:rPr>
        <w:tab/>
      </w:r>
      <w:r w:rsidR="00946E6C">
        <w:rPr>
          <w:rFonts w:eastAsia="Calibri" w:cs="Arial"/>
        </w:rPr>
        <w:tab/>
      </w:r>
      <w:r w:rsidRPr="00DE1193">
        <w:rPr>
          <w:rFonts w:eastAsia="Calibri" w:cs="Arial"/>
        </w:rPr>
        <w:t xml:space="preserve">€  -14.632 </w:t>
      </w:r>
    </w:p>
    <w:p w:rsidR="00DE1193" w:rsidRPr="00DE1193" w:rsidRDefault="00DE1193" w:rsidP="00DE1193">
      <w:pPr>
        <w:numPr>
          <w:ilvl w:val="0"/>
          <w:numId w:val="30"/>
        </w:numPr>
        <w:ind w:left="720"/>
        <w:contextualSpacing/>
        <w:rPr>
          <w:rFonts w:eastAsia="Calibri" w:cs="Arial"/>
        </w:rPr>
      </w:pPr>
      <w:r w:rsidRPr="00DE1193">
        <w:rPr>
          <w:rFonts w:eastAsia="Calibri" w:cs="Arial"/>
        </w:rPr>
        <w:t>toename crediteuren</w:t>
      </w:r>
      <w:r w:rsidRPr="00DE1193">
        <w:rPr>
          <w:rFonts w:eastAsia="Calibri" w:cs="Arial"/>
        </w:rPr>
        <w:tab/>
      </w:r>
      <w:r w:rsidRPr="00DE1193">
        <w:rPr>
          <w:rFonts w:eastAsia="Calibri" w:cs="Arial"/>
        </w:rPr>
        <w:tab/>
      </w:r>
      <w:r w:rsidRPr="00DE1193">
        <w:rPr>
          <w:rFonts w:eastAsia="Calibri" w:cs="Arial"/>
        </w:rPr>
        <w:tab/>
      </w:r>
      <w:r w:rsidR="00946E6C">
        <w:rPr>
          <w:rFonts w:eastAsia="Calibri" w:cs="Arial"/>
        </w:rPr>
        <w:tab/>
      </w:r>
      <w:r w:rsidRPr="00DE1193">
        <w:rPr>
          <w:rFonts w:eastAsia="Calibri" w:cs="Arial"/>
        </w:rPr>
        <w:t xml:space="preserve">€      9.989 </w:t>
      </w:r>
    </w:p>
    <w:p w:rsidR="00DE1193" w:rsidRPr="00DE1193" w:rsidRDefault="00DE1193" w:rsidP="00DE1193">
      <w:pPr>
        <w:numPr>
          <w:ilvl w:val="0"/>
          <w:numId w:val="30"/>
        </w:numPr>
        <w:ind w:left="720"/>
        <w:contextualSpacing/>
        <w:rPr>
          <w:rFonts w:eastAsia="Calibri" w:cs="Arial"/>
        </w:rPr>
      </w:pPr>
      <w:r w:rsidRPr="00DE1193">
        <w:rPr>
          <w:rFonts w:eastAsia="Calibri" w:cs="Arial"/>
        </w:rPr>
        <w:t>afname overlopende posten</w:t>
      </w:r>
      <w:r w:rsidRPr="00DE1193">
        <w:rPr>
          <w:rFonts w:eastAsia="Calibri" w:cs="Arial"/>
        </w:rPr>
        <w:tab/>
      </w:r>
      <w:r w:rsidRPr="00DE1193">
        <w:rPr>
          <w:rFonts w:eastAsia="Calibri" w:cs="Arial"/>
        </w:rPr>
        <w:tab/>
      </w:r>
      <w:r w:rsidR="00946E6C">
        <w:rPr>
          <w:rFonts w:eastAsia="Calibri" w:cs="Arial"/>
        </w:rPr>
        <w:tab/>
      </w:r>
      <w:r w:rsidRPr="00DE1193">
        <w:rPr>
          <w:rFonts w:eastAsia="Calibri" w:cs="Arial"/>
        </w:rPr>
        <w:t xml:space="preserve">€        -224 </w:t>
      </w:r>
    </w:p>
    <w:p w:rsidR="00946E6C" w:rsidRDefault="00946E6C" w:rsidP="00946E6C">
      <w:pPr>
        <w:spacing w:after="0"/>
        <w:rPr>
          <w:rFonts w:eastAsia="Calibri" w:cs="Arial"/>
        </w:rPr>
      </w:pPr>
    </w:p>
    <w:p w:rsidR="00DE1193" w:rsidRPr="00DE1193" w:rsidRDefault="00DE1193" w:rsidP="00DE1193">
      <w:pPr>
        <w:rPr>
          <w:rFonts w:eastAsia="Calibri" w:cs="Arial"/>
        </w:rPr>
      </w:pPr>
      <w:r w:rsidRPr="00DE1193">
        <w:rPr>
          <w:rFonts w:eastAsia="Calibri" w:cs="Arial"/>
        </w:rPr>
        <w:t>Investeringen :</w:t>
      </w:r>
    </w:p>
    <w:p w:rsidR="00DE1193" w:rsidRPr="00DE1193" w:rsidRDefault="00DE1193" w:rsidP="00DE1193">
      <w:pPr>
        <w:numPr>
          <w:ilvl w:val="0"/>
          <w:numId w:val="31"/>
        </w:numPr>
        <w:ind w:left="720"/>
        <w:contextualSpacing/>
        <w:rPr>
          <w:rFonts w:eastAsia="Calibri" w:cs="Arial"/>
        </w:rPr>
      </w:pPr>
      <w:r w:rsidRPr="00DE1193">
        <w:rPr>
          <w:rFonts w:eastAsia="Calibri" w:cs="Arial"/>
        </w:rPr>
        <w:t>bar</w:t>
      </w:r>
      <w:r w:rsidRPr="00DE1193">
        <w:rPr>
          <w:rFonts w:eastAsia="Calibri" w:cs="Arial"/>
        </w:rPr>
        <w:tab/>
        <w:t xml:space="preserve"> </w:t>
      </w:r>
      <w:r w:rsidRPr="00DE1193">
        <w:rPr>
          <w:rFonts w:eastAsia="Calibri" w:cs="Arial"/>
        </w:rPr>
        <w:tab/>
      </w:r>
      <w:r w:rsidRPr="00DE1193">
        <w:rPr>
          <w:rFonts w:eastAsia="Calibri" w:cs="Arial"/>
        </w:rPr>
        <w:tab/>
        <w:t xml:space="preserve">€ -5.689 </w:t>
      </w:r>
    </w:p>
    <w:p w:rsidR="00DE1193" w:rsidRPr="00DE1193" w:rsidRDefault="00DE1193" w:rsidP="00DE1193">
      <w:pPr>
        <w:numPr>
          <w:ilvl w:val="0"/>
          <w:numId w:val="31"/>
        </w:numPr>
        <w:ind w:left="720"/>
        <w:contextualSpacing/>
        <w:rPr>
          <w:rFonts w:eastAsia="Calibri" w:cs="Arial"/>
        </w:rPr>
      </w:pPr>
      <w:r w:rsidRPr="00DE1193">
        <w:rPr>
          <w:rFonts w:eastAsia="Calibri" w:cs="Arial"/>
        </w:rPr>
        <w:t>biljart</w:t>
      </w:r>
      <w:r w:rsidRPr="00DE1193">
        <w:rPr>
          <w:rFonts w:eastAsia="Calibri" w:cs="Arial"/>
        </w:rPr>
        <w:tab/>
        <w:t xml:space="preserve"> </w:t>
      </w:r>
      <w:r w:rsidRPr="00DE1193">
        <w:rPr>
          <w:rFonts w:eastAsia="Calibri" w:cs="Arial"/>
        </w:rPr>
        <w:tab/>
      </w:r>
      <w:r w:rsidRPr="00DE1193">
        <w:rPr>
          <w:rFonts w:eastAsia="Calibri" w:cs="Arial"/>
        </w:rPr>
        <w:tab/>
        <w:t xml:space="preserve">€ -2.000 </w:t>
      </w:r>
    </w:p>
    <w:p w:rsidR="00DE1193" w:rsidRPr="00DE1193" w:rsidRDefault="00DE1193" w:rsidP="00DE1193">
      <w:pPr>
        <w:numPr>
          <w:ilvl w:val="0"/>
          <w:numId w:val="31"/>
        </w:numPr>
        <w:ind w:left="720"/>
        <w:contextualSpacing/>
        <w:rPr>
          <w:rFonts w:eastAsia="Calibri" w:cs="Arial"/>
        </w:rPr>
      </w:pPr>
      <w:r w:rsidRPr="00DE1193">
        <w:rPr>
          <w:rFonts w:eastAsia="Calibri" w:cs="Arial"/>
        </w:rPr>
        <w:t>kantoormachines</w:t>
      </w:r>
      <w:r w:rsidRPr="00DE1193">
        <w:rPr>
          <w:rFonts w:eastAsia="Calibri" w:cs="Arial"/>
        </w:rPr>
        <w:tab/>
        <w:t xml:space="preserve"> €-1.143 </w:t>
      </w:r>
      <w:r w:rsidRPr="00DE1193">
        <w:rPr>
          <w:rFonts w:eastAsia="Calibri" w:cs="Arial"/>
        </w:rPr>
        <w:tab/>
      </w:r>
    </w:p>
    <w:tbl>
      <w:tblPr>
        <w:tblW w:w="5880" w:type="dxa"/>
        <w:tblInd w:w="55" w:type="dxa"/>
        <w:tblCellMar>
          <w:left w:w="70" w:type="dxa"/>
          <w:right w:w="70" w:type="dxa"/>
        </w:tblCellMar>
        <w:tblLook w:val="04A0" w:firstRow="1" w:lastRow="0" w:firstColumn="1" w:lastColumn="0" w:noHBand="0" w:noVBand="1"/>
      </w:tblPr>
      <w:tblGrid>
        <w:gridCol w:w="3300"/>
        <w:gridCol w:w="1400"/>
        <w:gridCol w:w="1180"/>
      </w:tblGrid>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946E6C" w:rsidRDefault="00946E6C" w:rsidP="00DE1193">
            <w:pPr>
              <w:spacing w:after="0" w:line="240" w:lineRule="auto"/>
              <w:rPr>
                <w:rFonts w:eastAsia="Times New Roman" w:cs="Times New Roman"/>
                <w:b/>
                <w:bCs/>
                <w:color w:val="000000"/>
                <w:lang w:eastAsia="nl-NL"/>
              </w:rPr>
            </w:pPr>
          </w:p>
          <w:p w:rsidR="00946E6C" w:rsidRDefault="00946E6C" w:rsidP="00DE1193">
            <w:pPr>
              <w:spacing w:after="0" w:line="240" w:lineRule="auto"/>
              <w:rPr>
                <w:rFonts w:eastAsia="Times New Roman" w:cs="Times New Roman"/>
                <w:b/>
                <w:bCs/>
                <w:color w:val="000000"/>
                <w:lang w:eastAsia="nl-NL"/>
              </w:rPr>
            </w:pPr>
          </w:p>
          <w:p w:rsidR="00DE1193" w:rsidRPr="00DE1193" w:rsidRDefault="00DE1193" w:rsidP="00DE1193">
            <w:pPr>
              <w:spacing w:after="0" w:line="240" w:lineRule="auto"/>
              <w:rPr>
                <w:rFonts w:eastAsia="Times New Roman" w:cs="Times New Roman"/>
                <w:b/>
                <w:bCs/>
                <w:color w:val="000000"/>
                <w:lang w:eastAsia="nl-NL"/>
              </w:rPr>
            </w:pPr>
            <w:r w:rsidRPr="00DE1193">
              <w:rPr>
                <w:rFonts w:eastAsia="Times New Roman" w:cs="Times New Roman"/>
                <w:b/>
                <w:bCs/>
                <w:color w:val="000000"/>
                <w:lang w:eastAsia="nl-NL"/>
              </w:rPr>
              <w:t>Cashflow begroting 2017</w:t>
            </w: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r>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r>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r w:rsidRPr="00DE1193">
              <w:rPr>
                <w:rFonts w:eastAsia="Times New Roman" w:cs="Times New Roman"/>
                <w:color w:val="000000"/>
                <w:lang w:eastAsia="nl-NL"/>
              </w:rPr>
              <w:t>resultaat</w:t>
            </w: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jc w:val="right"/>
              <w:rPr>
                <w:rFonts w:eastAsia="Times New Roman" w:cs="Times New Roman"/>
                <w:color w:val="000000"/>
                <w:lang w:eastAsia="nl-NL"/>
              </w:rPr>
            </w:pPr>
            <w:r w:rsidRPr="00DE1193">
              <w:rPr>
                <w:rFonts w:eastAsia="Times New Roman" w:cs="Times New Roman"/>
                <w:color w:val="000000"/>
                <w:lang w:eastAsia="nl-NL"/>
              </w:rPr>
              <w:t xml:space="preserve"> € 14.750 </w:t>
            </w:r>
          </w:p>
        </w:tc>
      </w:tr>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r w:rsidRPr="00DE1193">
              <w:rPr>
                <w:rFonts w:eastAsia="Times New Roman" w:cs="Times New Roman"/>
                <w:color w:val="000000"/>
                <w:lang w:eastAsia="nl-NL"/>
              </w:rPr>
              <w:t>investeringen</w:t>
            </w: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jc w:val="right"/>
              <w:rPr>
                <w:rFonts w:eastAsia="Times New Roman" w:cs="Times New Roman"/>
                <w:color w:val="000000"/>
                <w:lang w:eastAsia="nl-NL"/>
              </w:rPr>
            </w:pPr>
            <w:r w:rsidRPr="00DE1193">
              <w:rPr>
                <w:rFonts w:eastAsia="Times New Roman" w:cs="Times New Roman"/>
                <w:color w:val="000000"/>
                <w:lang w:eastAsia="nl-NL"/>
              </w:rPr>
              <w:t xml:space="preserve"> € -   </w:t>
            </w:r>
          </w:p>
        </w:tc>
      </w:tr>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r w:rsidRPr="00DE1193">
              <w:rPr>
                <w:rFonts w:eastAsia="Times New Roman" w:cs="Times New Roman"/>
                <w:color w:val="000000"/>
                <w:lang w:eastAsia="nl-NL"/>
              </w:rPr>
              <w:t>afname vorderingen</w:t>
            </w: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jc w:val="right"/>
              <w:rPr>
                <w:rFonts w:eastAsia="Times New Roman" w:cs="Times New Roman"/>
                <w:color w:val="000000"/>
                <w:lang w:eastAsia="nl-NL"/>
              </w:rPr>
            </w:pPr>
            <w:r w:rsidRPr="00DE1193">
              <w:rPr>
                <w:rFonts w:eastAsia="Times New Roman" w:cs="Times New Roman"/>
                <w:color w:val="000000"/>
                <w:lang w:eastAsia="nl-NL"/>
              </w:rPr>
              <w:t xml:space="preserve"> € 4.759 </w:t>
            </w:r>
          </w:p>
        </w:tc>
      </w:tr>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r w:rsidRPr="00DE1193">
              <w:rPr>
                <w:rFonts w:eastAsia="Times New Roman" w:cs="Times New Roman"/>
                <w:color w:val="000000"/>
                <w:lang w:eastAsia="nl-NL"/>
              </w:rPr>
              <w:t>toename sponsoring</w:t>
            </w: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jc w:val="right"/>
              <w:rPr>
                <w:rFonts w:eastAsia="Times New Roman" w:cs="Times New Roman"/>
                <w:color w:val="000000"/>
                <w:lang w:eastAsia="nl-NL"/>
              </w:rPr>
            </w:pPr>
            <w:r w:rsidRPr="00DE1193">
              <w:rPr>
                <w:rFonts w:eastAsia="Times New Roman" w:cs="Times New Roman"/>
                <w:color w:val="000000"/>
                <w:lang w:eastAsia="nl-NL"/>
              </w:rPr>
              <w:t xml:space="preserve"> € -   </w:t>
            </w:r>
          </w:p>
        </w:tc>
      </w:tr>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r w:rsidRPr="00DE1193">
              <w:rPr>
                <w:rFonts w:eastAsia="Times New Roman" w:cs="Times New Roman"/>
                <w:color w:val="000000"/>
                <w:lang w:eastAsia="nl-NL"/>
              </w:rPr>
              <w:t>afname langlopende leningen</w:t>
            </w: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jc w:val="right"/>
              <w:rPr>
                <w:rFonts w:eastAsia="Times New Roman" w:cs="Times New Roman"/>
                <w:color w:val="000000"/>
                <w:lang w:eastAsia="nl-NL"/>
              </w:rPr>
            </w:pPr>
            <w:r w:rsidRPr="00DE1193">
              <w:rPr>
                <w:rFonts w:eastAsia="Times New Roman" w:cs="Times New Roman"/>
                <w:color w:val="000000"/>
                <w:lang w:eastAsia="nl-NL"/>
              </w:rPr>
              <w:t xml:space="preserve"> € -14.632 </w:t>
            </w:r>
          </w:p>
        </w:tc>
      </w:tr>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r w:rsidRPr="00DE1193">
              <w:rPr>
                <w:rFonts w:eastAsia="Times New Roman" w:cs="Times New Roman"/>
                <w:color w:val="000000"/>
                <w:lang w:eastAsia="nl-NL"/>
              </w:rPr>
              <w:t>afname crediteuren</w:t>
            </w: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jc w:val="right"/>
              <w:rPr>
                <w:rFonts w:eastAsia="Times New Roman" w:cs="Times New Roman"/>
                <w:color w:val="000000"/>
                <w:lang w:eastAsia="nl-NL"/>
              </w:rPr>
            </w:pPr>
            <w:r w:rsidRPr="00DE1193">
              <w:rPr>
                <w:rFonts w:eastAsia="Times New Roman" w:cs="Times New Roman"/>
                <w:color w:val="000000"/>
                <w:lang w:eastAsia="nl-NL"/>
              </w:rPr>
              <w:t xml:space="preserve"> € -10.476 </w:t>
            </w:r>
          </w:p>
        </w:tc>
      </w:tr>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r w:rsidRPr="00DE1193">
              <w:rPr>
                <w:rFonts w:eastAsia="Times New Roman" w:cs="Times New Roman"/>
                <w:color w:val="000000"/>
                <w:lang w:eastAsia="nl-NL"/>
              </w:rPr>
              <w:t>afname overlopende posten</w:t>
            </w: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single" w:sz="4" w:space="0" w:color="auto"/>
              <w:right w:val="nil"/>
            </w:tcBorders>
            <w:shd w:val="clear" w:color="auto" w:fill="auto"/>
            <w:noWrap/>
            <w:vAlign w:val="bottom"/>
            <w:hideMark/>
          </w:tcPr>
          <w:p w:rsidR="00DE1193" w:rsidRPr="00DE1193" w:rsidRDefault="00DE1193" w:rsidP="00DE1193">
            <w:pPr>
              <w:spacing w:after="0" w:line="240" w:lineRule="auto"/>
              <w:jc w:val="right"/>
              <w:rPr>
                <w:rFonts w:eastAsia="Times New Roman" w:cs="Times New Roman"/>
                <w:color w:val="000000"/>
                <w:lang w:eastAsia="nl-NL"/>
              </w:rPr>
            </w:pPr>
            <w:r w:rsidRPr="00DE1193">
              <w:rPr>
                <w:rFonts w:eastAsia="Times New Roman" w:cs="Times New Roman"/>
                <w:color w:val="000000"/>
                <w:lang w:eastAsia="nl-NL"/>
              </w:rPr>
              <w:t xml:space="preserve"> € -   </w:t>
            </w:r>
          </w:p>
        </w:tc>
      </w:tr>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jc w:val="right"/>
              <w:rPr>
                <w:rFonts w:eastAsia="Times New Roman" w:cs="Times New Roman"/>
                <w:b/>
                <w:bCs/>
                <w:color w:val="000000"/>
                <w:lang w:eastAsia="nl-NL"/>
              </w:rPr>
            </w:pPr>
            <w:r w:rsidRPr="00DE1193">
              <w:rPr>
                <w:rFonts w:eastAsia="Times New Roman" w:cs="Times New Roman"/>
                <w:b/>
                <w:bCs/>
                <w:color w:val="000000"/>
                <w:lang w:eastAsia="nl-NL"/>
              </w:rPr>
              <w:t xml:space="preserve"> € -5.600 </w:t>
            </w:r>
          </w:p>
        </w:tc>
      </w:tr>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r w:rsidRPr="00DE1193">
              <w:rPr>
                <w:rFonts w:eastAsia="Times New Roman" w:cs="Times New Roman"/>
                <w:color w:val="000000"/>
                <w:lang w:eastAsia="nl-NL"/>
              </w:rPr>
              <w:t>mee/tegenvallers</w:t>
            </w: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single" w:sz="4" w:space="0" w:color="auto"/>
              <w:right w:val="nil"/>
            </w:tcBorders>
            <w:shd w:val="clear" w:color="auto" w:fill="auto"/>
            <w:noWrap/>
            <w:vAlign w:val="bottom"/>
            <w:hideMark/>
          </w:tcPr>
          <w:p w:rsidR="00DE1193" w:rsidRPr="00DE1193" w:rsidRDefault="00DE1193" w:rsidP="00DE1193">
            <w:pPr>
              <w:spacing w:after="0" w:line="240" w:lineRule="auto"/>
              <w:jc w:val="right"/>
              <w:rPr>
                <w:rFonts w:eastAsia="Times New Roman" w:cs="Times New Roman"/>
                <w:color w:val="000000"/>
                <w:lang w:eastAsia="nl-NL"/>
              </w:rPr>
            </w:pPr>
            <w:r w:rsidRPr="00DE1193">
              <w:rPr>
                <w:rFonts w:eastAsia="Times New Roman" w:cs="Times New Roman"/>
                <w:color w:val="000000"/>
                <w:lang w:eastAsia="nl-NL"/>
              </w:rPr>
              <w:t xml:space="preserve"> € 2.000 </w:t>
            </w:r>
          </w:p>
        </w:tc>
      </w:tr>
      <w:tr w:rsidR="00DE1193" w:rsidRPr="00DE1193" w:rsidTr="00CF38BA">
        <w:trPr>
          <w:trHeight w:val="300"/>
        </w:trPr>
        <w:tc>
          <w:tcPr>
            <w:tcW w:w="33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b/>
                <w:bCs/>
                <w:color w:val="000000"/>
                <w:lang w:eastAsia="nl-NL"/>
              </w:rPr>
            </w:pPr>
            <w:r w:rsidRPr="00DE1193">
              <w:rPr>
                <w:rFonts w:eastAsia="Times New Roman" w:cs="Times New Roman"/>
                <w:b/>
                <w:bCs/>
                <w:color w:val="000000"/>
                <w:lang w:eastAsia="nl-NL"/>
              </w:rPr>
              <w:t>saldo</w:t>
            </w:r>
          </w:p>
        </w:tc>
        <w:tc>
          <w:tcPr>
            <w:tcW w:w="140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rPr>
                <w:rFonts w:eastAsia="Times New Roman" w:cs="Times New Roman"/>
                <w:color w:val="000000"/>
                <w:lang w:eastAsia="nl-NL"/>
              </w:rPr>
            </w:pPr>
          </w:p>
        </w:tc>
        <w:tc>
          <w:tcPr>
            <w:tcW w:w="1180" w:type="dxa"/>
            <w:tcBorders>
              <w:top w:val="nil"/>
              <w:left w:val="nil"/>
              <w:bottom w:val="nil"/>
              <w:right w:val="nil"/>
            </w:tcBorders>
            <w:shd w:val="clear" w:color="auto" w:fill="auto"/>
            <w:noWrap/>
            <w:vAlign w:val="bottom"/>
            <w:hideMark/>
          </w:tcPr>
          <w:p w:rsidR="00DE1193" w:rsidRPr="00DE1193" w:rsidRDefault="00DE1193" w:rsidP="00DE1193">
            <w:pPr>
              <w:spacing w:after="0" w:line="240" w:lineRule="auto"/>
              <w:jc w:val="right"/>
              <w:rPr>
                <w:rFonts w:eastAsia="Times New Roman" w:cs="Times New Roman"/>
                <w:b/>
                <w:bCs/>
                <w:color w:val="000000"/>
                <w:lang w:eastAsia="nl-NL"/>
              </w:rPr>
            </w:pPr>
            <w:r w:rsidRPr="00DE1193">
              <w:rPr>
                <w:rFonts w:eastAsia="Times New Roman" w:cs="Times New Roman"/>
                <w:b/>
                <w:bCs/>
                <w:color w:val="000000"/>
                <w:lang w:eastAsia="nl-NL"/>
              </w:rPr>
              <w:t xml:space="preserve"> € -3.600 </w:t>
            </w:r>
          </w:p>
        </w:tc>
      </w:tr>
    </w:tbl>
    <w:p w:rsidR="00DE1193" w:rsidRPr="00DE1193" w:rsidRDefault="00DE1193" w:rsidP="00DE1193">
      <w:pPr>
        <w:rPr>
          <w:rFonts w:eastAsia="Calibri" w:cs="Arial"/>
        </w:rPr>
      </w:pPr>
    </w:p>
    <w:p w:rsidR="007B73AF" w:rsidRPr="00946E6C" w:rsidRDefault="007B73AF">
      <w:pPr>
        <w:rPr>
          <w:rFonts w:eastAsiaTheme="majorEastAsia" w:cstheme="majorBidi"/>
          <w:b/>
          <w:bCs/>
          <w:color w:val="4F81BD" w:themeColor="accent1"/>
        </w:rPr>
      </w:pPr>
      <w:r w:rsidRPr="00946E6C">
        <w:rPr>
          <w:rFonts w:eastAsiaTheme="majorEastAsia" w:cstheme="majorBidi"/>
          <w:b/>
          <w:bCs/>
          <w:color w:val="4F81BD" w:themeColor="accent1"/>
        </w:rPr>
        <w:br w:type="page"/>
      </w:r>
    </w:p>
    <w:p w:rsidR="00B25580" w:rsidRPr="007B73AF" w:rsidRDefault="00AC0B0F" w:rsidP="00F04469">
      <w:pPr>
        <w:rPr>
          <w:rFonts w:asciiTheme="majorHAnsi" w:eastAsiaTheme="majorEastAsia" w:hAnsiTheme="majorHAnsi" w:cstheme="majorBidi"/>
          <w:b/>
          <w:bCs/>
          <w:color w:val="4F81BD" w:themeColor="accent1"/>
          <w:sz w:val="26"/>
          <w:szCs w:val="26"/>
        </w:rPr>
      </w:pPr>
      <w:r w:rsidRPr="007B73AF">
        <w:rPr>
          <w:rFonts w:asciiTheme="majorHAnsi" w:eastAsiaTheme="majorEastAsia" w:hAnsiTheme="majorHAnsi" w:cstheme="majorBidi"/>
          <w:b/>
          <w:bCs/>
          <w:color w:val="4F81BD" w:themeColor="accent1"/>
          <w:sz w:val="26"/>
          <w:szCs w:val="26"/>
        </w:rPr>
        <w:lastRenderedPageBreak/>
        <w:t>Gebouw</w:t>
      </w:r>
    </w:p>
    <w:p w:rsidR="00A9655E" w:rsidRDefault="00CA161C" w:rsidP="00AC0B0F">
      <w:r>
        <w:t xml:space="preserve">Het gebouw is eind 2014 aangekocht van de gemeente. Vanaf dat moment was het bestuur verantwoordelijk voor het dagelijks onderhoud, het jaarlijkse onderhoud en het meerjaren onderhoud. </w:t>
      </w:r>
      <w:r w:rsidR="00A9655E">
        <w:t>In</w:t>
      </w:r>
      <w:r>
        <w:t xml:space="preserve"> 2015 </w:t>
      </w:r>
      <w:r w:rsidR="00A9655E">
        <w:t>zijn een groot aantal noodzakelijke onderhoudswerkzaamheden en verbeteringen aan het gebouw gerealiseerd. Een aantal zaken konden echter niet voor 1 januari worden afgerond en zijn doorgeschoven naar 2016.</w:t>
      </w:r>
    </w:p>
    <w:p w:rsidR="00A9655E" w:rsidRDefault="00CE071D" w:rsidP="00A9655E">
      <w:pPr>
        <w:widowControl w:val="0"/>
        <w:suppressAutoHyphens/>
        <w:spacing w:after="0" w:line="240" w:lineRule="auto"/>
        <w:rPr>
          <w:b/>
        </w:rPr>
      </w:pPr>
      <w:r>
        <w:rPr>
          <w:b/>
        </w:rPr>
        <w:t>Geluidsisolatie</w:t>
      </w:r>
    </w:p>
    <w:p w:rsidR="00CE071D" w:rsidRDefault="00CE071D" w:rsidP="00A9655E">
      <w:pPr>
        <w:widowControl w:val="0"/>
        <w:suppressAutoHyphens/>
        <w:spacing w:after="0" w:line="240" w:lineRule="auto"/>
        <w:rPr>
          <w:b/>
        </w:rPr>
      </w:pPr>
    </w:p>
    <w:p w:rsidR="00CE071D" w:rsidRDefault="00CE071D" w:rsidP="00A9655E">
      <w:pPr>
        <w:widowControl w:val="0"/>
        <w:suppressAutoHyphens/>
        <w:spacing w:after="0" w:line="240" w:lineRule="auto"/>
      </w:pPr>
      <w:r w:rsidRPr="00CE071D">
        <w:t>In verband met geluidsoverlast, met name bij optredens met livemuziek</w:t>
      </w:r>
      <w:r>
        <w:t>, zijn enkele geluidsisolerende maatregelen getroffen.</w:t>
      </w:r>
    </w:p>
    <w:p w:rsidR="00CE071D" w:rsidRDefault="00CE071D" w:rsidP="00A9655E">
      <w:pPr>
        <w:widowControl w:val="0"/>
        <w:suppressAutoHyphens/>
        <w:spacing w:after="0" w:line="240" w:lineRule="auto"/>
      </w:pPr>
    </w:p>
    <w:p w:rsidR="00CE071D" w:rsidRPr="00CE071D" w:rsidRDefault="00CE071D" w:rsidP="00A9655E">
      <w:pPr>
        <w:widowControl w:val="0"/>
        <w:suppressAutoHyphens/>
        <w:spacing w:after="0" w:line="240" w:lineRule="auto"/>
        <w:rPr>
          <w:b/>
        </w:rPr>
      </w:pPr>
      <w:r w:rsidRPr="00CE071D">
        <w:rPr>
          <w:b/>
        </w:rPr>
        <w:t>Kinderopvang</w:t>
      </w:r>
    </w:p>
    <w:p w:rsidR="00CE071D" w:rsidRDefault="00CE071D" w:rsidP="00A9655E">
      <w:pPr>
        <w:widowControl w:val="0"/>
        <w:suppressAutoHyphens/>
        <w:spacing w:after="0" w:line="240" w:lineRule="auto"/>
      </w:pPr>
    </w:p>
    <w:p w:rsidR="00CE071D" w:rsidRPr="00CE071D" w:rsidRDefault="00CE071D" w:rsidP="00A9655E">
      <w:pPr>
        <w:widowControl w:val="0"/>
        <w:suppressAutoHyphens/>
        <w:spacing w:after="0" w:line="240" w:lineRule="auto"/>
      </w:pPr>
      <w:r>
        <w:t xml:space="preserve">Ruimte 1 is aangepast, zodat deze nu voldoet aan de normen voor naschoolse kinderopvang. </w:t>
      </w:r>
    </w:p>
    <w:p w:rsidR="00B25580" w:rsidRDefault="00B25580" w:rsidP="00686384">
      <w:pPr>
        <w:widowControl w:val="0"/>
        <w:suppressAutoHyphens/>
        <w:spacing w:after="0" w:line="240" w:lineRule="auto"/>
        <w:rPr>
          <w:b/>
          <w:color w:val="FF0000"/>
        </w:rPr>
      </w:pPr>
    </w:p>
    <w:p w:rsidR="00AC0B0F" w:rsidRPr="00CE071D" w:rsidRDefault="00AC0B0F" w:rsidP="00686384">
      <w:pPr>
        <w:widowControl w:val="0"/>
        <w:suppressAutoHyphens/>
        <w:spacing w:after="0" w:line="240" w:lineRule="auto"/>
        <w:rPr>
          <w:b/>
        </w:rPr>
      </w:pPr>
      <w:r w:rsidRPr="00CE071D">
        <w:rPr>
          <w:b/>
        </w:rPr>
        <w:t>Kinderdagverblijf “</w:t>
      </w:r>
      <w:r w:rsidR="00517654" w:rsidRPr="00CE071D">
        <w:rPr>
          <w:b/>
        </w:rPr>
        <w:t>D</w:t>
      </w:r>
      <w:r w:rsidRPr="00CE071D">
        <w:rPr>
          <w:b/>
        </w:rPr>
        <w:t xml:space="preserve">e </w:t>
      </w:r>
      <w:r w:rsidR="00517654" w:rsidRPr="00CE071D">
        <w:rPr>
          <w:b/>
        </w:rPr>
        <w:t>K</w:t>
      </w:r>
      <w:r w:rsidRPr="00CE071D">
        <w:rPr>
          <w:b/>
        </w:rPr>
        <w:t xml:space="preserve">leine </w:t>
      </w:r>
      <w:r w:rsidR="00517654" w:rsidRPr="00CE071D">
        <w:rPr>
          <w:b/>
        </w:rPr>
        <w:t>B</w:t>
      </w:r>
      <w:r w:rsidRPr="00CE071D">
        <w:rPr>
          <w:b/>
        </w:rPr>
        <w:t>oom”</w:t>
      </w:r>
    </w:p>
    <w:p w:rsidR="00B25580" w:rsidRPr="00CE071D" w:rsidRDefault="00B25580" w:rsidP="00686384">
      <w:pPr>
        <w:widowControl w:val="0"/>
        <w:suppressAutoHyphens/>
        <w:spacing w:after="0" w:line="240" w:lineRule="auto"/>
        <w:rPr>
          <w:b/>
        </w:rPr>
      </w:pPr>
    </w:p>
    <w:p w:rsidR="00686384" w:rsidRPr="00F632B7" w:rsidRDefault="00952BB7" w:rsidP="00686384">
      <w:r w:rsidRPr="00CE071D">
        <w:t xml:space="preserve">In december 2016 heeft een verbouwing / opknapbeurt plaatsgevonden in het Kinderdagverblijf. Voor de financiering is een regeling getroffen met </w:t>
      </w:r>
      <w:r w:rsidR="00AC0B0F" w:rsidRPr="00CE071D">
        <w:t>de eigenaresse van het kinderdagverblijf.</w:t>
      </w:r>
      <w:r w:rsidRPr="00CE071D">
        <w:t xml:space="preserve"> Het hekwerk tussen het kinderdagverblijf en de tuin van De Herbergier is nog niet vervangen. </w:t>
      </w:r>
      <w:r w:rsidRPr="00F632B7">
        <w:t>Er ligt een plan voor een ‘social fence’</w:t>
      </w:r>
      <w:r w:rsidR="003B3A13" w:rsidRPr="00F632B7">
        <w:t>,</w:t>
      </w:r>
      <w:r w:rsidR="00012C01" w:rsidRPr="00F632B7">
        <w:t xml:space="preserve"> een uniek hekwerk als scheiding tussen het kinderdagverblijf</w:t>
      </w:r>
      <w:r w:rsidR="00F06EAC">
        <w:t xml:space="preserve"> en de buitenplaats van het verzorgings</w:t>
      </w:r>
      <w:r w:rsidR="00827410" w:rsidRPr="00F632B7">
        <w:t>huis voor dementerende ouderen. De gemeente heeft inmiddels een bijdrage toegezegd voor 1/3 deel van de financiering. Zodra het Kinderdagverblijf en de Herbergier e</w:t>
      </w:r>
      <w:r w:rsidR="00F06EAC">
        <w:t xml:space="preserve">en gelijk deel </w:t>
      </w:r>
      <w:r w:rsidR="00827410" w:rsidRPr="00F632B7">
        <w:t>aan subsidie e</w:t>
      </w:r>
      <w:r w:rsidR="00F06EAC">
        <w:t xml:space="preserve">n/of sponsors hebben gevonden, </w:t>
      </w:r>
      <w:r w:rsidR="00827410" w:rsidRPr="00F632B7">
        <w:t>kan het hekwerk gerealiseerd worden. De verwachting is dat dit in de loop van 2017 zal gebeuren.</w:t>
      </w:r>
      <w:r w:rsidRPr="00F632B7">
        <w:t xml:space="preserve">  </w:t>
      </w:r>
    </w:p>
    <w:p w:rsidR="00B25580" w:rsidRDefault="00B25580" w:rsidP="00686384">
      <w:pPr>
        <w:widowControl w:val="0"/>
        <w:suppressAutoHyphens/>
        <w:spacing w:after="0" w:line="240" w:lineRule="auto"/>
        <w:rPr>
          <w:b/>
          <w:color w:val="FF0000"/>
        </w:rPr>
      </w:pPr>
    </w:p>
    <w:p w:rsidR="00AC0B0F" w:rsidRPr="00B25580" w:rsidRDefault="00AC0B0F" w:rsidP="00686384">
      <w:pPr>
        <w:widowControl w:val="0"/>
        <w:suppressAutoHyphens/>
        <w:spacing w:after="0" w:line="240" w:lineRule="auto"/>
      </w:pPr>
      <w:r w:rsidRPr="00B25580">
        <w:rPr>
          <w:b/>
        </w:rPr>
        <w:t>ICT</w:t>
      </w:r>
      <w:r w:rsidR="006B626E" w:rsidRPr="00B25580">
        <w:t xml:space="preserve"> </w:t>
      </w:r>
    </w:p>
    <w:p w:rsidR="00B25580" w:rsidRPr="00B25580" w:rsidRDefault="00B25580" w:rsidP="00686384">
      <w:pPr>
        <w:widowControl w:val="0"/>
        <w:suppressAutoHyphens/>
        <w:spacing w:after="0" w:line="240" w:lineRule="auto"/>
      </w:pPr>
    </w:p>
    <w:p w:rsidR="00952BB7" w:rsidRDefault="00952BB7" w:rsidP="00952BB7">
      <w:pPr>
        <w:widowControl w:val="0"/>
        <w:suppressAutoHyphens/>
        <w:spacing w:after="0" w:line="240" w:lineRule="auto"/>
      </w:pPr>
      <w:r w:rsidRPr="00B25580">
        <w:t xml:space="preserve">Gedurende heel 2016 werd aandacht besteed het onderhoud en de verbetering van de ICT-mogelijkheden in Wijkcentrum In De Boomtak. Vanaf juli beschikken alle computers over nieuwe software (MS Office 2016 en Windows 10). De nieuwe website is operationeel en wordt geleidelijk van nieuwe contant voorzien. De ruimte waar computerlessen gegeven worden is opnieuw ingericht. </w:t>
      </w:r>
    </w:p>
    <w:p w:rsidR="00952BB7" w:rsidRDefault="00952BB7" w:rsidP="00952BB7">
      <w:pPr>
        <w:widowControl w:val="0"/>
        <w:suppressAutoHyphens/>
        <w:spacing w:after="0" w:line="240" w:lineRule="auto"/>
      </w:pPr>
    </w:p>
    <w:p w:rsidR="00B25580" w:rsidRDefault="00B25580" w:rsidP="00686384">
      <w:pPr>
        <w:widowControl w:val="0"/>
        <w:suppressAutoHyphens/>
        <w:spacing w:after="0" w:line="240" w:lineRule="auto"/>
        <w:rPr>
          <w:b/>
          <w:color w:val="FF0000"/>
        </w:rPr>
      </w:pPr>
    </w:p>
    <w:p w:rsidR="00AC0B0F" w:rsidRPr="00CE071D" w:rsidRDefault="00B25580" w:rsidP="00686384">
      <w:pPr>
        <w:widowControl w:val="0"/>
        <w:suppressAutoHyphens/>
        <w:spacing w:after="0" w:line="240" w:lineRule="auto"/>
        <w:rPr>
          <w:b/>
        </w:rPr>
      </w:pPr>
      <w:r w:rsidRPr="00CE071D">
        <w:rPr>
          <w:b/>
        </w:rPr>
        <w:t>Z</w:t>
      </w:r>
      <w:r w:rsidR="00AC0B0F" w:rsidRPr="00CE071D">
        <w:rPr>
          <w:b/>
        </w:rPr>
        <w:t>onnepanelen</w:t>
      </w:r>
    </w:p>
    <w:p w:rsidR="00B25580" w:rsidRPr="00CE071D" w:rsidRDefault="00B25580" w:rsidP="00686384">
      <w:pPr>
        <w:widowControl w:val="0"/>
        <w:suppressAutoHyphens/>
        <w:spacing w:after="0" w:line="240" w:lineRule="auto"/>
        <w:rPr>
          <w:b/>
        </w:rPr>
      </w:pPr>
    </w:p>
    <w:p w:rsidR="005B410A" w:rsidRPr="00CE071D" w:rsidRDefault="006C5E9B" w:rsidP="00686384">
      <w:r w:rsidRPr="00CE071D">
        <w:t xml:space="preserve">In maart 2015 zijn zonnepanelen op het dak geplaatst, met steun van NLdoet. </w:t>
      </w:r>
      <w:r w:rsidR="005B410A" w:rsidRPr="00CE071D">
        <w:t xml:space="preserve">De zonnepanelen zijn aangesloten </w:t>
      </w:r>
      <w:r w:rsidR="00CE071D" w:rsidRPr="00CE071D">
        <w:t>op een server;</w:t>
      </w:r>
      <w:r w:rsidR="005B410A" w:rsidRPr="00CE071D">
        <w:t xml:space="preserve"> maandelijks wordt de opbrengst bijgehouden. </w:t>
      </w:r>
    </w:p>
    <w:p w:rsidR="00686384" w:rsidRDefault="00686384" w:rsidP="003744B1">
      <w:pPr>
        <w:spacing w:after="0"/>
      </w:pPr>
    </w:p>
    <w:p w:rsidR="00CE071D" w:rsidRDefault="00CE071D">
      <w:pPr>
        <w:rPr>
          <w:rFonts w:asciiTheme="majorHAnsi" w:eastAsiaTheme="majorEastAsia" w:hAnsiTheme="majorHAnsi" w:cstheme="majorBidi"/>
          <w:b/>
          <w:bCs/>
          <w:color w:val="4F81BD" w:themeColor="accent1"/>
          <w:sz w:val="26"/>
          <w:szCs w:val="26"/>
        </w:rPr>
      </w:pPr>
      <w:r>
        <w:br w:type="page"/>
      </w:r>
    </w:p>
    <w:p w:rsidR="00ED34FC" w:rsidRDefault="00ED34FC" w:rsidP="00D70915">
      <w:pPr>
        <w:pStyle w:val="Kop2"/>
      </w:pPr>
      <w:r>
        <w:lastRenderedPageBreak/>
        <w:t xml:space="preserve">Vooruitblik </w:t>
      </w:r>
      <w:r w:rsidR="00831D7D">
        <w:t>2017</w:t>
      </w:r>
    </w:p>
    <w:p w:rsidR="00D70915" w:rsidRPr="00D70915" w:rsidRDefault="00D70915" w:rsidP="00D70915"/>
    <w:p w:rsidR="00365AE8" w:rsidRPr="00AE198B" w:rsidRDefault="00365AE8" w:rsidP="003744B1">
      <w:pPr>
        <w:spacing w:after="0"/>
        <w:rPr>
          <w:b/>
        </w:rPr>
      </w:pPr>
      <w:r w:rsidRPr="00AE198B">
        <w:rPr>
          <w:b/>
        </w:rPr>
        <w:t xml:space="preserve">Inhoudelijke focus : </w:t>
      </w:r>
    </w:p>
    <w:p w:rsidR="009A7C26" w:rsidRPr="00AE198B" w:rsidRDefault="008F6164" w:rsidP="00B25580">
      <w:pPr>
        <w:numPr>
          <w:ilvl w:val="0"/>
          <w:numId w:val="16"/>
        </w:numPr>
        <w:tabs>
          <w:tab w:val="clear" w:pos="720"/>
          <w:tab w:val="num" w:pos="360"/>
        </w:tabs>
        <w:spacing w:after="0"/>
        <w:ind w:left="360"/>
      </w:pPr>
      <w:r w:rsidRPr="00AE198B">
        <w:t>Streven naar g</w:t>
      </w:r>
      <w:r w:rsidR="009A7C26" w:rsidRPr="00AE198B">
        <w:t>rotere autonomie in werkwijze en keuze van activiteiten. Daarbij willen we meer vraaggestuurd dan aanbodgestuurd werken.</w:t>
      </w:r>
      <w:r w:rsidR="00043F30">
        <w:t xml:space="preserve"> Hiertoe zal een behoeftepeiling plaatsvinden.</w:t>
      </w:r>
    </w:p>
    <w:p w:rsidR="00D425D0" w:rsidRPr="00AE198B" w:rsidRDefault="00347EE1" w:rsidP="00B25580">
      <w:pPr>
        <w:numPr>
          <w:ilvl w:val="0"/>
          <w:numId w:val="16"/>
        </w:numPr>
        <w:tabs>
          <w:tab w:val="clear" w:pos="720"/>
          <w:tab w:val="num" w:pos="360"/>
        </w:tabs>
        <w:spacing w:after="0"/>
        <w:ind w:left="360"/>
      </w:pPr>
      <w:r w:rsidRPr="00AE198B">
        <w:t>Gezonde voeding</w:t>
      </w:r>
      <w:r w:rsidR="001D1C53" w:rsidRPr="00AE198B">
        <w:t xml:space="preserve"> – </w:t>
      </w:r>
      <w:r w:rsidRPr="00AE198B">
        <w:t>bewegen – eenzaamheid – jong en oud verbinden</w:t>
      </w:r>
      <w:r w:rsidR="008F6164" w:rsidRPr="00AE198B">
        <w:t>.</w:t>
      </w:r>
    </w:p>
    <w:p w:rsidR="00D70915" w:rsidRPr="00AE198B" w:rsidRDefault="00365AE8" w:rsidP="00B25580">
      <w:pPr>
        <w:numPr>
          <w:ilvl w:val="0"/>
          <w:numId w:val="16"/>
        </w:numPr>
        <w:tabs>
          <w:tab w:val="clear" w:pos="720"/>
          <w:tab w:val="num" w:pos="360"/>
        </w:tabs>
        <w:spacing w:after="0"/>
        <w:ind w:left="360"/>
      </w:pPr>
      <w:r w:rsidRPr="00AE198B">
        <w:t>De volgende zaken worden</w:t>
      </w:r>
      <w:r w:rsidR="008F6164" w:rsidRPr="00AE198B">
        <w:t xml:space="preserve"> in 2017</w:t>
      </w:r>
      <w:r w:rsidR="00D70915" w:rsidRPr="00AE198B">
        <w:t xml:space="preserve"> gerealiseerd dan wel versterkt :</w:t>
      </w:r>
      <w:r w:rsidRPr="00AE198B">
        <w:t xml:space="preserve"> </w:t>
      </w:r>
    </w:p>
    <w:p w:rsidR="00D425D0" w:rsidRPr="00AE198B" w:rsidRDefault="00347EE1" w:rsidP="00B25580">
      <w:pPr>
        <w:numPr>
          <w:ilvl w:val="0"/>
          <w:numId w:val="17"/>
        </w:numPr>
        <w:tabs>
          <w:tab w:val="clear" w:pos="1068"/>
          <w:tab w:val="num" w:pos="708"/>
        </w:tabs>
        <w:spacing w:after="0"/>
        <w:ind w:left="708"/>
      </w:pPr>
      <w:r w:rsidRPr="00AE198B">
        <w:t>Samenwerking met Resto van Harte</w:t>
      </w:r>
    </w:p>
    <w:p w:rsidR="00D70915" w:rsidRDefault="00347EE1" w:rsidP="00B25580">
      <w:pPr>
        <w:numPr>
          <w:ilvl w:val="0"/>
          <w:numId w:val="17"/>
        </w:numPr>
        <w:tabs>
          <w:tab w:val="clear" w:pos="1068"/>
          <w:tab w:val="num" w:pos="708"/>
        </w:tabs>
        <w:spacing w:after="0"/>
        <w:ind w:left="708"/>
      </w:pPr>
      <w:r w:rsidRPr="00AE198B">
        <w:t>S</w:t>
      </w:r>
      <w:r w:rsidR="00043F30">
        <w:t>tage- en leerbedrijf in s</w:t>
      </w:r>
      <w:r w:rsidRPr="00AE198B">
        <w:t xml:space="preserve">amenwerking met opleidingsinstituten (o.a. </w:t>
      </w:r>
      <w:r w:rsidR="003612B6" w:rsidRPr="00AE198B">
        <w:t xml:space="preserve">De </w:t>
      </w:r>
      <w:r w:rsidR="008F6164" w:rsidRPr="00AE198B">
        <w:t>Rooi Pannen, Fontys, ROC Tilburg</w:t>
      </w:r>
      <w:r w:rsidRPr="00AE198B">
        <w:t>)</w:t>
      </w:r>
    </w:p>
    <w:p w:rsidR="00043F30" w:rsidRPr="00AE198B" w:rsidRDefault="00043F30" w:rsidP="00B25580">
      <w:pPr>
        <w:numPr>
          <w:ilvl w:val="0"/>
          <w:numId w:val="17"/>
        </w:numPr>
        <w:tabs>
          <w:tab w:val="clear" w:pos="1068"/>
          <w:tab w:val="num" w:pos="708"/>
        </w:tabs>
        <w:spacing w:after="0"/>
        <w:ind w:left="708"/>
      </w:pPr>
      <w:r>
        <w:t>Ruimte bieden voor werkervaringsplekken</w:t>
      </w:r>
    </w:p>
    <w:p w:rsidR="00D425D0" w:rsidRPr="00AE198B" w:rsidRDefault="00347EE1" w:rsidP="00B25580">
      <w:pPr>
        <w:numPr>
          <w:ilvl w:val="0"/>
          <w:numId w:val="16"/>
        </w:numPr>
        <w:tabs>
          <w:tab w:val="clear" w:pos="720"/>
          <w:tab w:val="num" w:pos="360"/>
        </w:tabs>
        <w:spacing w:after="0"/>
        <w:ind w:left="360"/>
      </w:pPr>
      <w:r w:rsidRPr="00AE198B">
        <w:t>Ontmoetingsplek</w:t>
      </w:r>
      <w:r w:rsidR="002555BA" w:rsidRPr="00AE198B">
        <w:t xml:space="preserve"> verder versterken</w:t>
      </w:r>
      <w:r w:rsidRPr="00AE198B">
        <w:t>: huiskamergevoel, met vragen terecht k</w:t>
      </w:r>
      <w:r w:rsidR="002555BA" w:rsidRPr="00AE198B">
        <w:t>unnen</w:t>
      </w:r>
      <w:r w:rsidRPr="00AE198B">
        <w:t>, laagdrempeligheid, lage prijzen, krantje lezen, kopje koffie drinken</w:t>
      </w:r>
      <w:r w:rsidR="002555BA" w:rsidRPr="00AE198B">
        <w:t>.</w:t>
      </w:r>
    </w:p>
    <w:p w:rsidR="00D425D0" w:rsidRPr="00AE198B" w:rsidRDefault="009E1053" w:rsidP="00B25580">
      <w:pPr>
        <w:numPr>
          <w:ilvl w:val="0"/>
          <w:numId w:val="16"/>
        </w:numPr>
        <w:tabs>
          <w:tab w:val="clear" w:pos="720"/>
          <w:tab w:val="num" w:pos="360"/>
        </w:tabs>
        <w:spacing w:after="0"/>
        <w:ind w:left="360"/>
      </w:pPr>
      <w:r w:rsidRPr="00AE198B">
        <w:t>A</w:t>
      </w:r>
      <w:r w:rsidR="00347EE1" w:rsidRPr="00AE198B">
        <w:t>lternatief bieden voo</w:t>
      </w:r>
      <w:r w:rsidR="00E103D5" w:rsidRPr="00AE198B">
        <w:t>r afnemende zorgactiviteiten : inspelen op de effecten van de veranderingen in de zorg en welzijn</w:t>
      </w:r>
      <w:r w:rsidR="00491D75">
        <w:t>; concrete uitwerking</w:t>
      </w:r>
      <w:r w:rsidR="008F6164" w:rsidRPr="00AE198B">
        <w:t>.</w:t>
      </w:r>
    </w:p>
    <w:p w:rsidR="00D425D0" w:rsidRDefault="00347EE1" w:rsidP="002C7A24">
      <w:pPr>
        <w:numPr>
          <w:ilvl w:val="0"/>
          <w:numId w:val="10"/>
        </w:numPr>
        <w:tabs>
          <w:tab w:val="clear" w:pos="720"/>
          <w:tab w:val="num" w:pos="360"/>
        </w:tabs>
        <w:spacing w:after="0"/>
        <w:ind w:left="360"/>
      </w:pPr>
      <w:r w:rsidRPr="00AE198B">
        <w:t>Uitbreiden van werkgebied</w:t>
      </w:r>
      <w:r w:rsidR="009E1053" w:rsidRPr="00AE198B">
        <w:t xml:space="preserve"> van Noordhoek</w:t>
      </w:r>
      <w:r w:rsidRPr="00AE198B">
        <w:t xml:space="preserve"> naar Centrum bij bepaalde doelgroepen en/of thema’s</w:t>
      </w:r>
      <w:r w:rsidR="008F6164" w:rsidRPr="00AE198B">
        <w:t>.</w:t>
      </w:r>
    </w:p>
    <w:p w:rsidR="002C7A24" w:rsidRPr="00AE198B" w:rsidRDefault="00491D75" w:rsidP="002C7A24">
      <w:pPr>
        <w:numPr>
          <w:ilvl w:val="0"/>
          <w:numId w:val="10"/>
        </w:numPr>
        <w:tabs>
          <w:tab w:val="clear" w:pos="720"/>
          <w:tab w:val="num" w:pos="360"/>
        </w:tabs>
        <w:spacing w:after="0"/>
        <w:ind w:left="360"/>
      </w:pPr>
      <w:r>
        <w:t xml:space="preserve">Een brainstormsessie van bestuur en coördinatoren in januari 2017 leverde o.a. de volgende streefdoelen op: Gerichte activiteiten voor specifieke doelgroepen, zoals studenten, 50 à 60-jarigen. Clubs aan ons binden (b.v. een carnavalsvereniging). Nieuw aanbod computercursussen, na behoeftepeiling. Meer samenwerking met </w:t>
      </w:r>
      <w:r w:rsidR="0069079D">
        <w:t xml:space="preserve">buurinstelling De Herbergier en scholen in de wijk. </w:t>
      </w:r>
    </w:p>
    <w:p w:rsidR="001F4539" w:rsidRPr="00B25580" w:rsidRDefault="001F4539" w:rsidP="003744B1">
      <w:pPr>
        <w:spacing w:after="0"/>
        <w:rPr>
          <w:b/>
          <w:color w:val="FF0000"/>
        </w:rPr>
      </w:pPr>
    </w:p>
    <w:p w:rsidR="009E1053" w:rsidRPr="004D0674" w:rsidRDefault="009E1053" w:rsidP="003744B1">
      <w:pPr>
        <w:spacing w:after="0"/>
        <w:rPr>
          <w:b/>
          <w:i/>
          <w:color w:val="215868" w:themeColor="accent5" w:themeShade="80"/>
        </w:rPr>
      </w:pPr>
      <w:r w:rsidRPr="004D0674">
        <w:rPr>
          <w:b/>
        </w:rPr>
        <w:t>Acties om negatieve cashflow terug te dringen:</w:t>
      </w:r>
    </w:p>
    <w:p w:rsidR="00D425D0" w:rsidRPr="004D0674" w:rsidRDefault="00347EE1" w:rsidP="00B25580">
      <w:pPr>
        <w:numPr>
          <w:ilvl w:val="0"/>
          <w:numId w:val="12"/>
        </w:numPr>
        <w:tabs>
          <w:tab w:val="clear" w:pos="720"/>
          <w:tab w:val="num" w:pos="360"/>
        </w:tabs>
        <w:spacing w:after="0"/>
        <w:ind w:left="360"/>
      </w:pPr>
      <w:r w:rsidRPr="004D0674">
        <w:t>Spreiden van de uitgaven</w:t>
      </w:r>
    </w:p>
    <w:p w:rsidR="00D425D0" w:rsidRPr="004D0674" w:rsidRDefault="00347EE1" w:rsidP="00B25580">
      <w:pPr>
        <w:numPr>
          <w:ilvl w:val="0"/>
          <w:numId w:val="12"/>
        </w:numPr>
        <w:tabs>
          <w:tab w:val="clear" w:pos="720"/>
          <w:tab w:val="num" w:pos="360"/>
        </w:tabs>
        <w:spacing w:after="0"/>
        <w:ind w:left="360"/>
      </w:pPr>
      <w:r w:rsidRPr="004D0674">
        <w:t>Duurzamere vervanging van verlichting</w:t>
      </w:r>
    </w:p>
    <w:p w:rsidR="00D425D0" w:rsidRPr="004D0674" w:rsidRDefault="001D1C53" w:rsidP="00B25580">
      <w:pPr>
        <w:numPr>
          <w:ilvl w:val="0"/>
          <w:numId w:val="12"/>
        </w:numPr>
        <w:tabs>
          <w:tab w:val="clear" w:pos="720"/>
          <w:tab w:val="num" w:pos="360"/>
        </w:tabs>
        <w:spacing w:after="0"/>
        <w:ind w:left="360"/>
      </w:pPr>
      <w:r w:rsidRPr="004D0674">
        <w:t>Baro</w:t>
      </w:r>
      <w:r w:rsidR="00347EE1" w:rsidRPr="004D0674">
        <w:t>mzet verhogen</w:t>
      </w:r>
    </w:p>
    <w:p w:rsidR="00D425D0" w:rsidRPr="004D0674" w:rsidRDefault="00347EE1" w:rsidP="00B25580">
      <w:pPr>
        <w:numPr>
          <w:ilvl w:val="0"/>
          <w:numId w:val="12"/>
        </w:numPr>
        <w:tabs>
          <w:tab w:val="clear" w:pos="720"/>
          <w:tab w:val="num" w:pos="360"/>
        </w:tabs>
        <w:spacing w:after="0"/>
        <w:ind w:left="360"/>
      </w:pPr>
      <w:r w:rsidRPr="004D0674">
        <w:t>Inkoop horeca: korting bespreken en andere leveranciers</w:t>
      </w:r>
    </w:p>
    <w:p w:rsidR="004D0674" w:rsidRPr="004D0674" w:rsidRDefault="00347EE1" w:rsidP="004D0674">
      <w:pPr>
        <w:numPr>
          <w:ilvl w:val="0"/>
          <w:numId w:val="13"/>
        </w:numPr>
        <w:tabs>
          <w:tab w:val="clear" w:pos="720"/>
          <w:tab w:val="num" w:pos="360"/>
        </w:tabs>
        <w:ind w:left="360"/>
      </w:pPr>
      <w:r w:rsidRPr="004D0674">
        <w:t>Actiever sponsors</w:t>
      </w:r>
      <w:r w:rsidR="002555BA" w:rsidRPr="004D0674">
        <w:t xml:space="preserve">, </w:t>
      </w:r>
      <w:r w:rsidR="00365AE8" w:rsidRPr="004D0674">
        <w:t xml:space="preserve">fondsen en </w:t>
      </w:r>
      <w:r w:rsidR="009E1053" w:rsidRPr="004D0674">
        <w:t xml:space="preserve">subsidiebronnen </w:t>
      </w:r>
      <w:r w:rsidRPr="004D0674">
        <w:t xml:space="preserve">zoeken </w:t>
      </w:r>
    </w:p>
    <w:p w:rsidR="001F4539" w:rsidRPr="00B25580" w:rsidRDefault="001F4539" w:rsidP="003744B1">
      <w:pPr>
        <w:spacing w:after="0"/>
        <w:rPr>
          <w:b/>
          <w:color w:val="FF0000"/>
        </w:rPr>
      </w:pPr>
    </w:p>
    <w:p w:rsidR="00365AE8" w:rsidRPr="0069079D" w:rsidRDefault="00365AE8" w:rsidP="003744B1">
      <w:pPr>
        <w:spacing w:after="0"/>
        <w:rPr>
          <w:b/>
        </w:rPr>
      </w:pPr>
      <w:r w:rsidRPr="0069079D">
        <w:rPr>
          <w:b/>
        </w:rPr>
        <w:t>Huisvesting</w:t>
      </w:r>
    </w:p>
    <w:p w:rsidR="004D0674" w:rsidRPr="0069079D" w:rsidRDefault="004D0674" w:rsidP="004D0674">
      <w:pPr>
        <w:pStyle w:val="Lijstalinea"/>
        <w:numPr>
          <w:ilvl w:val="0"/>
          <w:numId w:val="34"/>
        </w:numPr>
        <w:rPr>
          <w:i/>
        </w:rPr>
      </w:pPr>
      <w:r w:rsidRPr="0069079D">
        <w:t>In 2017 is een nieuwe crowdfundingactie opgezet om</w:t>
      </w:r>
      <w:r w:rsidR="003A7E41">
        <w:t xml:space="preserve"> fondsen te </w:t>
      </w:r>
      <w:r w:rsidRPr="0069079D">
        <w:t>werven</w:t>
      </w:r>
      <w:r w:rsidR="003A7E41">
        <w:t>. S</w:t>
      </w:r>
      <w:r w:rsidRPr="0069079D">
        <w:t xml:space="preserve">amen met toegezegde subsidies </w:t>
      </w:r>
      <w:r w:rsidR="003A7E41">
        <w:t xml:space="preserve">moet dit </w:t>
      </w:r>
      <w:r w:rsidRPr="0069079D">
        <w:t>het mogelijk maken om de keuken te verbouwen tot een professionele keuken</w:t>
      </w:r>
      <w:r w:rsidR="003A7E41">
        <w:t>.</w:t>
      </w:r>
      <w:r w:rsidRPr="0069079D">
        <w:t xml:space="preserve"> </w:t>
      </w:r>
      <w:r w:rsidR="003A7E41">
        <w:t xml:space="preserve">Het ligt in de bedoeling hier </w:t>
      </w:r>
      <w:r w:rsidRPr="0069079D">
        <w:t>maaltijden te gaan verstrekken</w:t>
      </w:r>
      <w:r w:rsidR="003A7E41">
        <w:t xml:space="preserve"> en deze keuken ook voor andere activiteiten te gaan benutten</w:t>
      </w:r>
      <w:r w:rsidRPr="0069079D">
        <w:t>. In de loop van 2017 zal</w:t>
      </w:r>
      <w:r w:rsidR="003A7E41">
        <w:t xml:space="preserve"> de</w:t>
      </w:r>
      <w:r w:rsidR="00AE198B" w:rsidRPr="0069079D">
        <w:t xml:space="preserve"> verbouwing gaan starten. </w:t>
      </w:r>
    </w:p>
    <w:p w:rsidR="004D0674" w:rsidRPr="00AE198B" w:rsidRDefault="004D0674" w:rsidP="003744B1">
      <w:pPr>
        <w:spacing w:after="0"/>
        <w:rPr>
          <w:b/>
        </w:rPr>
      </w:pPr>
    </w:p>
    <w:p w:rsidR="00365AE8" w:rsidRPr="00AE198B" w:rsidRDefault="00365AE8" w:rsidP="003744B1">
      <w:pPr>
        <w:spacing w:after="0"/>
        <w:rPr>
          <w:b/>
        </w:rPr>
      </w:pPr>
      <w:r w:rsidRPr="00AE198B">
        <w:rPr>
          <w:b/>
        </w:rPr>
        <w:t>Acties inzake de vrijwilligers:</w:t>
      </w:r>
    </w:p>
    <w:p w:rsidR="00365AE8" w:rsidRPr="0069079D" w:rsidRDefault="00365AE8" w:rsidP="0069079D">
      <w:pPr>
        <w:pStyle w:val="Lijstalinea"/>
        <w:numPr>
          <w:ilvl w:val="0"/>
          <w:numId w:val="34"/>
        </w:numPr>
        <w:spacing w:after="0"/>
        <w:rPr>
          <w:i/>
        </w:rPr>
      </w:pPr>
      <w:r w:rsidRPr="00AE198B">
        <w:t xml:space="preserve">Vrijwilligersgroep </w:t>
      </w:r>
      <w:r w:rsidR="00831D7D" w:rsidRPr="00AE198B">
        <w:t xml:space="preserve">blijven </w:t>
      </w:r>
      <w:r w:rsidRPr="00AE198B">
        <w:t>versterken met nieuwe mensen om cultuuromslag</w:t>
      </w:r>
      <w:r w:rsidR="002555BA" w:rsidRPr="00AE198B">
        <w:t xml:space="preserve"> </w:t>
      </w:r>
      <w:r w:rsidR="00AE198B" w:rsidRPr="00AE198B">
        <w:t xml:space="preserve">vast te houden en verder uit te bouwen. </w:t>
      </w:r>
    </w:p>
    <w:p w:rsidR="0069079D" w:rsidRDefault="00347EE1" w:rsidP="0069079D">
      <w:pPr>
        <w:pStyle w:val="Lijstalinea"/>
        <w:numPr>
          <w:ilvl w:val="0"/>
          <w:numId w:val="34"/>
        </w:numPr>
        <w:spacing w:after="0"/>
      </w:pPr>
      <w:r w:rsidRPr="00AE198B">
        <w:t xml:space="preserve">Werven van vrijwilligers </w:t>
      </w:r>
      <w:r w:rsidR="006C5E9B" w:rsidRPr="00AE198B">
        <w:t xml:space="preserve">die in staat zijn </w:t>
      </w:r>
      <w:r w:rsidRPr="00AE198B">
        <w:t>om projecten te trekken</w:t>
      </w:r>
      <w:r w:rsidR="00365AE8" w:rsidRPr="00AE198B">
        <w:t>.</w:t>
      </w:r>
    </w:p>
    <w:p w:rsidR="00012C01" w:rsidRDefault="0069079D" w:rsidP="0069079D">
      <w:pPr>
        <w:pStyle w:val="Lijstalinea"/>
        <w:numPr>
          <w:ilvl w:val="0"/>
          <w:numId w:val="34"/>
        </w:numPr>
        <w:spacing w:after="0"/>
      </w:pPr>
      <w:r>
        <w:t>Een professionelere invulling geven aan het gastheerschap van de barmedewerkers.</w:t>
      </w:r>
    </w:p>
    <w:p w:rsidR="00012C01" w:rsidRDefault="00012C01" w:rsidP="0069079D">
      <w:pPr>
        <w:pStyle w:val="Lijstalinea"/>
        <w:numPr>
          <w:ilvl w:val="0"/>
          <w:numId w:val="34"/>
        </w:numPr>
        <w:spacing w:after="0"/>
      </w:pPr>
      <w:r>
        <w:t>Het samenstellen van een groep vrijwilligers voor het beheer van de keuken en de maaltijdvoorziening</w:t>
      </w:r>
      <w:r w:rsidR="00B617EF">
        <w:t>.</w:t>
      </w:r>
    </w:p>
    <w:p w:rsidR="003612B6" w:rsidRPr="0069079D" w:rsidRDefault="003612B6" w:rsidP="0069079D">
      <w:pPr>
        <w:pStyle w:val="Lijstalinea"/>
        <w:numPr>
          <w:ilvl w:val="0"/>
          <w:numId w:val="34"/>
        </w:numPr>
        <w:spacing w:after="0"/>
      </w:pPr>
      <w:r>
        <w:br w:type="page"/>
      </w:r>
    </w:p>
    <w:p w:rsidR="00034981" w:rsidRDefault="00034981" w:rsidP="00D70915">
      <w:pPr>
        <w:pStyle w:val="Kop2"/>
      </w:pPr>
      <w:r>
        <w:lastRenderedPageBreak/>
        <w:t>Bijlage</w:t>
      </w:r>
      <w:r w:rsidR="0069751F">
        <w:t xml:space="preserve"> 1</w:t>
      </w:r>
      <w:r>
        <w:t>:</w:t>
      </w:r>
    </w:p>
    <w:p w:rsidR="009E1053" w:rsidRDefault="00D70915" w:rsidP="00D70915">
      <w:pPr>
        <w:pStyle w:val="Kop2"/>
      </w:pPr>
      <w:r w:rsidRPr="00D70915">
        <w:t>Gegevens bestuur en coördinatie</w:t>
      </w:r>
      <w:r w:rsidR="00F02A32">
        <w:t>team</w:t>
      </w:r>
    </w:p>
    <w:p w:rsidR="00D70915" w:rsidRPr="00D70915" w:rsidRDefault="00D70915" w:rsidP="00D70915"/>
    <w:p w:rsidR="00140976" w:rsidRDefault="00140976" w:rsidP="00140976">
      <w:r>
        <w:t xml:space="preserve">De samenstelling van </w:t>
      </w:r>
      <w:r w:rsidRPr="00765E5C">
        <w:rPr>
          <w:b/>
        </w:rPr>
        <w:t>het bestuur</w:t>
      </w:r>
      <w:r>
        <w:t xml:space="preserve"> van de Stichting Beheer en Exploitatie In De Boomtak was in 2016  als volgt:</w:t>
      </w:r>
    </w:p>
    <w:p w:rsidR="00140976" w:rsidRDefault="00140976" w:rsidP="00140976">
      <w:pPr>
        <w:pStyle w:val="Lijstalinea"/>
        <w:numPr>
          <w:ilvl w:val="0"/>
          <w:numId w:val="25"/>
        </w:numPr>
        <w:spacing w:after="0"/>
      </w:pPr>
      <w:r>
        <w:t xml:space="preserve">Clemens Audenaerd </w:t>
      </w:r>
      <w:r>
        <w:tab/>
      </w:r>
      <w:r>
        <w:tab/>
        <w:t>voorzitter</w:t>
      </w:r>
    </w:p>
    <w:p w:rsidR="00140976" w:rsidRDefault="00140976" w:rsidP="00140976">
      <w:pPr>
        <w:pStyle w:val="Lijstalinea"/>
        <w:numPr>
          <w:ilvl w:val="0"/>
          <w:numId w:val="25"/>
        </w:numPr>
        <w:spacing w:after="0"/>
      </w:pPr>
      <w:r>
        <w:t xml:space="preserve">Lisette Sweep </w:t>
      </w:r>
      <w:r>
        <w:tab/>
      </w:r>
      <w:r>
        <w:tab/>
      </w:r>
      <w:r>
        <w:tab/>
        <w:t>vicevoorzitter</w:t>
      </w:r>
    </w:p>
    <w:p w:rsidR="00140976" w:rsidRDefault="00140976" w:rsidP="00140976">
      <w:pPr>
        <w:pStyle w:val="Lijstalinea"/>
        <w:numPr>
          <w:ilvl w:val="0"/>
          <w:numId w:val="25"/>
        </w:numPr>
        <w:spacing w:after="0"/>
      </w:pPr>
      <w:r>
        <w:t xml:space="preserve">Francis Huisman </w:t>
      </w:r>
      <w:r>
        <w:tab/>
      </w:r>
      <w:r>
        <w:tab/>
      </w:r>
      <w:r>
        <w:tab/>
        <w:t>secretaris</w:t>
      </w:r>
    </w:p>
    <w:p w:rsidR="00140976" w:rsidRDefault="00140976" w:rsidP="00140976">
      <w:pPr>
        <w:pStyle w:val="Lijstalinea"/>
        <w:numPr>
          <w:ilvl w:val="0"/>
          <w:numId w:val="25"/>
        </w:numPr>
        <w:spacing w:after="0"/>
      </w:pPr>
      <w:r>
        <w:t xml:space="preserve">Wim Hendriks </w:t>
      </w:r>
      <w:r>
        <w:tab/>
      </w:r>
      <w:r>
        <w:tab/>
      </w:r>
      <w:r>
        <w:tab/>
        <w:t>penningmeester</w:t>
      </w:r>
    </w:p>
    <w:p w:rsidR="00140976" w:rsidRDefault="00140976" w:rsidP="00140976">
      <w:pPr>
        <w:pStyle w:val="Lijstalinea"/>
        <w:numPr>
          <w:ilvl w:val="0"/>
          <w:numId w:val="25"/>
        </w:numPr>
        <w:spacing w:after="0"/>
      </w:pPr>
      <w:r>
        <w:t xml:space="preserve">Jan Pas </w:t>
      </w:r>
      <w:r>
        <w:tab/>
      </w:r>
      <w:r>
        <w:tab/>
      </w:r>
      <w:r>
        <w:tab/>
      </w:r>
      <w:r>
        <w:tab/>
        <w:t>po</w:t>
      </w:r>
      <w:r w:rsidR="0069079D">
        <w:t xml:space="preserve">rtefeuille Gebouw </w:t>
      </w:r>
      <w:r w:rsidR="0069079D">
        <w:tab/>
      </w:r>
      <w:r w:rsidR="003A7E41">
        <w:tab/>
      </w:r>
      <w:r w:rsidR="0069079D">
        <w:t xml:space="preserve">(tot 01 – 01 – </w:t>
      </w:r>
      <w:r>
        <w:t>2017</w:t>
      </w:r>
      <w:r w:rsidR="0069079D">
        <w:t>)</w:t>
      </w:r>
    </w:p>
    <w:p w:rsidR="00140976" w:rsidRDefault="00140976" w:rsidP="00140976">
      <w:pPr>
        <w:pStyle w:val="Lijstalinea"/>
        <w:numPr>
          <w:ilvl w:val="0"/>
          <w:numId w:val="25"/>
        </w:numPr>
        <w:spacing w:after="0"/>
      </w:pPr>
      <w:r>
        <w:t xml:space="preserve">Carmen Sjardijn </w:t>
      </w:r>
      <w:r>
        <w:tab/>
      </w:r>
      <w:r>
        <w:tab/>
      </w:r>
      <w:r>
        <w:tab/>
        <w:t xml:space="preserve">begeleider visietraject </w:t>
      </w:r>
      <w:r>
        <w:tab/>
      </w:r>
      <w:r w:rsidR="003A7E41">
        <w:tab/>
      </w:r>
      <w:r>
        <w:t>(tot 01 – 01 – 2017)</w:t>
      </w:r>
    </w:p>
    <w:p w:rsidR="00140976" w:rsidRDefault="00140976" w:rsidP="00140976"/>
    <w:p w:rsidR="00140976" w:rsidRDefault="00140976" w:rsidP="00140976">
      <w:r>
        <w:t xml:space="preserve">Het </w:t>
      </w:r>
      <w:r w:rsidRPr="00765E5C">
        <w:rPr>
          <w:b/>
        </w:rPr>
        <w:t>coördinatieteam</w:t>
      </w:r>
      <w:r>
        <w:t xml:space="preserve"> bestond uit de volgende personen:</w:t>
      </w:r>
    </w:p>
    <w:p w:rsidR="00140976" w:rsidRDefault="00140976" w:rsidP="00140976">
      <w:pPr>
        <w:pStyle w:val="Lijstalinea"/>
        <w:numPr>
          <w:ilvl w:val="0"/>
          <w:numId w:val="26"/>
        </w:numPr>
        <w:spacing w:after="0"/>
      </w:pPr>
      <w:r>
        <w:t xml:space="preserve">Koen Seuren </w:t>
      </w:r>
      <w:r>
        <w:tab/>
      </w:r>
      <w:r>
        <w:tab/>
      </w:r>
      <w:r>
        <w:tab/>
      </w:r>
      <w:r w:rsidR="00F832DA">
        <w:t xml:space="preserve">teamleider, </w:t>
      </w:r>
      <w:r>
        <w:t xml:space="preserve">vrijwilligers en activiteiten </w:t>
      </w:r>
      <w:r>
        <w:tab/>
        <w:t xml:space="preserve">(tot 01 – 01 – 2017) </w:t>
      </w:r>
    </w:p>
    <w:p w:rsidR="00140976" w:rsidRDefault="00140976" w:rsidP="00140976">
      <w:pPr>
        <w:pStyle w:val="Lijstalinea"/>
        <w:numPr>
          <w:ilvl w:val="0"/>
          <w:numId w:val="26"/>
        </w:numPr>
        <w:spacing w:after="0"/>
      </w:pPr>
      <w:r>
        <w:t xml:space="preserve">Joos Audenaerd </w:t>
      </w:r>
      <w:r>
        <w:tab/>
      </w:r>
      <w:r>
        <w:tab/>
      </w:r>
      <w:r>
        <w:tab/>
        <w:t>office</w:t>
      </w:r>
    </w:p>
    <w:p w:rsidR="00140976" w:rsidRDefault="00140976" w:rsidP="00140976">
      <w:pPr>
        <w:pStyle w:val="Lijstalinea"/>
        <w:numPr>
          <w:ilvl w:val="0"/>
          <w:numId w:val="26"/>
        </w:numPr>
        <w:spacing w:after="0"/>
      </w:pPr>
      <w:r>
        <w:t xml:space="preserve">Patrick Horvers </w:t>
      </w:r>
      <w:r>
        <w:tab/>
      </w:r>
      <w:r>
        <w:tab/>
      </w:r>
      <w:r>
        <w:tab/>
        <w:t>ICT</w:t>
      </w:r>
    </w:p>
    <w:p w:rsidR="00140976" w:rsidRPr="006D2F52" w:rsidRDefault="00140976" w:rsidP="00140976">
      <w:pPr>
        <w:pStyle w:val="Lijstalinea"/>
        <w:numPr>
          <w:ilvl w:val="0"/>
          <w:numId w:val="26"/>
        </w:numPr>
        <w:spacing w:after="0"/>
      </w:pPr>
      <w:r w:rsidRPr="006D2F52">
        <w:t xml:space="preserve">Rob van de Klundert </w:t>
      </w:r>
      <w:r w:rsidRPr="006D2F52">
        <w:tab/>
      </w:r>
      <w:r w:rsidRPr="006D2F52">
        <w:tab/>
      </w:r>
      <w:r w:rsidR="006D2F52" w:rsidRPr="006D2F52">
        <w:t>techniek en onderhoud</w:t>
      </w:r>
      <w:r w:rsidR="00917027" w:rsidRPr="006D2F52">
        <w:tab/>
      </w:r>
      <w:r w:rsidR="006D2F52" w:rsidRPr="006D2F52">
        <w:tab/>
      </w:r>
      <w:r w:rsidR="00917027" w:rsidRPr="006D2F52">
        <w:t xml:space="preserve">(vanaf </w:t>
      </w:r>
      <w:r w:rsidR="006D2F52" w:rsidRPr="006D2F52">
        <w:t>april 2016</w:t>
      </w:r>
      <w:r w:rsidR="00917027" w:rsidRPr="006D2F52">
        <w:t>)</w:t>
      </w:r>
    </w:p>
    <w:p w:rsidR="00140976" w:rsidRPr="006D2F52" w:rsidRDefault="00140976" w:rsidP="00140976">
      <w:pPr>
        <w:pStyle w:val="Lijstalinea"/>
        <w:numPr>
          <w:ilvl w:val="0"/>
          <w:numId w:val="26"/>
        </w:numPr>
        <w:spacing w:after="0"/>
      </w:pPr>
      <w:r w:rsidRPr="006D2F52">
        <w:t xml:space="preserve">Piet Groenen </w:t>
      </w:r>
      <w:r w:rsidRPr="006D2F52">
        <w:tab/>
      </w:r>
      <w:r w:rsidRPr="006D2F52">
        <w:tab/>
      </w:r>
      <w:r w:rsidRPr="006D2F52">
        <w:tab/>
      </w:r>
      <w:r w:rsidR="006D2F52" w:rsidRPr="006D2F52">
        <w:t>beheer</w:t>
      </w:r>
    </w:p>
    <w:p w:rsidR="001D1C53" w:rsidRPr="001D1C53" w:rsidRDefault="001D1C53" w:rsidP="00AC0B0F"/>
    <w:p w:rsidR="00464DA5" w:rsidRDefault="00464DA5"/>
    <w:p w:rsidR="00464DA5" w:rsidRPr="007A56C5" w:rsidRDefault="00464DA5">
      <w:pPr>
        <w:rPr>
          <w:b/>
        </w:rPr>
      </w:pPr>
      <w:r w:rsidRPr="007A56C5">
        <w:rPr>
          <w:b/>
        </w:rPr>
        <w:t>Contactgegevens</w:t>
      </w:r>
    </w:p>
    <w:p w:rsidR="00464DA5" w:rsidRPr="00464DA5" w:rsidRDefault="00464DA5" w:rsidP="00464DA5">
      <w:pPr>
        <w:shd w:val="clear" w:color="auto" w:fill="FFFFFF"/>
        <w:spacing w:after="0" w:line="240" w:lineRule="auto"/>
        <w:rPr>
          <w:rFonts w:ascii="Calibri" w:eastAsia="Calibri" w:hAnsi="Calibri" w:cs="Times New Roman"/>
          <w:color w:val="000000"/>
          <w:lang w:eastAsia="nl-NL"/>
        </w:rPr>
      </w:pPr>
      <w:r w:rsidRPr="00464DA5">
        <w:rPr>
          <w:rFonts w:ascii="Calibri" w:eastAsia="Calibri" w:hAnsi="Calibri" w:cs="Times New Roman"/>
          <w:color w:val="000000"/>
          <w:lang w:eastAsia="nl-NL"/>
        </w:rPr>
        <w:t>Wijkcentrum In De Boomtak</w:t>
      </w:r>
    </w:p>
    <w:p w:rsidR="00464DA5" w:rsidRPr="00464DA5" w:rsidRDefault="00464DA5" w:rsidP="00464DA5">
      <w:pPr>
        <w:shd w:val="clear" w:color="auto" w:fill="FFFFFF"/>
        <w:spacing w:after="0" w:line="240" w:lineRule="auto"/>
        <w:rPr>
          <w:rFonts w:ascii="Calibri" w:eastAsia="Calibri" w:hAnsi="Calibri" w:cs="Times New Roman"/>
          <w:color w:val="000000"/>
          <w:lang w:eastAsia="nl-NL"/>
        </w:rPr>
      </w:pPr>
      <w:r w:rsidRPr="00464DA5">
        <w:rPr>
          <w:rFonts w:ascii="Calibri" w:eastAsia="Calibri" w:hAnsi="Calibri" w:cs="Times New Roman"/>
          <w:color w:val="000000"/>
          <w:lang w:eastAsia="nl-NL"/>
        </w:rPr>
        <w:t>Boomstraat 81</w:t>
      </w:r>
    </w:p>
    <w:p w:rsidR="00464DA5" w:rsidRPr="00464DA5" w:rsidRDefault="00464DA5" w:rsidP="00464DA5">
      <w:pPr>
        <w:shd w:val="clear" w:color="auto" w:fill="FFFFFF"/>
        <w:spacing w:after="0" w:line="240" w:lineRule="auto"/>
        <w:rPr>
          <w:rFonts w:ascii="Calibri" w:eastAsia="Calibri" w:hAnsi="Calibri" w:cs="Times New Roman"/>
          <w:color w:val="000000"/>
          <w:lang w:eastAsia="nl-NL"/>
        </w:rPr>
      </w:pPr>
      <w:r w:rsidRPr="00464DA5">
        <w:rPr>
          <w:rFonts w:ascii="Calibri" w:eastAsia="Calibri" w:hAnsi="Calibri" w:cs="Times New Roman"/>
          <w:color w:val="000000"/>
          <w:lang w:eastAsia="nl-NL"/>
        </w:rPr>
        <w:t>5038</w:t>
      </w:r>
      <w:r w:rsidR="007A56C5">
        <w:rPr>
          <w:rFonts w:ascii="Calibri" w:eastAsia="Calibri" w:hAnsi="Calibri" w:cs="Times New Roman"/>
          <w:color w:val="000000"/>
          <w:lang w:eastAsia="nl-NL"/>
        </w:rPr>
        <w:t xml:space="preserve"> </w:t>
      </w:r>
      <w:r w:rsidRPr="00464DA5">
        <w:rPr>
          <w:rFonts w:ascii="Calibri" w:eastAsia="Calibri" w:hAnsi="Calibri" w:cs="Times New Roman"/>
          <w:color w:val="000000"/>
          <w:lang w:eastAsia="nl-NL"/>
        </w:rPr>
        <w:t>GP, Tilburg</w:t>
      </w:r>
    </w:p>
    <w:p w:rsidR="00464DA5" w:rsidRPr="00464DA5" w:rsidRDefault="00464DA5" w:rsidP="00464DA5">
      <w:pPr>
        <w:shd w:val="clear" w:color="auto" w:fill="FFFFFF"/>
        <w:spacing w:after="0" w:line="240" w:lineRule="auto"/>
        <w:rPr>
          <w:rFonts w:ascii="Calibri" w:eastAsia="Calibri" w:hAnsi="Calibri" w:cs="Times New Roman"/>
          <w:color w:val="000000"/>
          <w:lang w:eastAsia="nl-NL"/>
        </w:rPr>
      </w:pPr>
      <w:r w:rsidRPr="00464DA5">
        <w:rPr>
          <w:rFonts w:ascii="Calibri" w:eastAsia="Calibri" w:hAnsi="Calibri" w:cs="Times New Roman"/>
          <w:color w:val="000000"/>
          <w:lang w:eastAsia="nl-NL"/>
        </w:rPr>
        <w:t>013-5430920</w:t>
      </w:r>
    </w:p>
    <w:p w:rsidR="00464DA5" w:rsidRPr="00464DA5" w:rsidRDefault="00F9097C" w:rsidP="00464DA5">
      <w:pPr>
        <w:shd w:val="clear" w:color="auto" w:fill="FFFFFF"/>
        <w:spacing w:after="0" w:line="240" w:lineRule="auto"/>
        <w:rPr>
          <w:rFonts w:ascii="Calibri" w:eastAsia="Calibri" w:hAnsi="Calibri" w:cs="Times New Roman"/>
          <w:color w:val="000000"/>
          <w:lang w:eastAsia="nl-NL"/>
        </w:rPr>
      </w:pPr>
      <w:hyperlink r:id="rId10" w:history="1">
        <w:r w:rsidR="00464DA5" w:rsidRPr="00464DA5">
          <w:rPr>
            <w:rStyle w:val="Hyperlink"/>
            <w:rFonts w:ascii="Calibri" w:eastAsia="Calibri" w:hAnsi="Calibri" w:cs="Times New Roman"/>
            <w:lang w:eastAsia="nl-NL"/>
          </w:rPr>
          <w:t>info@deboomtak.nl</w:t>
        </w:r>
      </w:hyperlink>
      <w:r w:rsidR="00464DA5" w:rsidRPr="00464DA5">
        <w:rPr>
          <w:rFonts w:ascii="Calibri" w:eastAsia="Calibri" w:hAnsi="Calibri" w:cs="Times New Roman"/>
          <w:color w:val="000000"/>
          <w:lang w:eastAsia="nl-NL"/>
        </w:rPr>
        <w:t>  </w:t>
      </w:r>
    </w:p>
    <w:p w:rsidR="00464DA5" w:rsidRPr="00464DA5" w:rsidRDefault="00F9097C" w:rsidP="00464DA5">
      <w:pPr>
        <w:shd w:val="clear" w:color="auto" w:fill="FFFFFF"/>
        <w:spacing w:after="0" w:line="240" w:lineRule="auto"/>
        <w:rPr>
          <w:rFonts w:ascii="Calibri" w:eastAsia="Calibri" w:hAnsi="Calibri" w:cs="Times New Roman"/>
          <w:color w:val="000000"/>
          <w:lang w:eastAsia="nl-NL"/>
        </w:rPr>
      </w:pPr>
      <w:hyperlink r:id="rId11" w:history="1">
        <w:r w:rsidR="002756FE" w:rsidRPr="002C5F1E">
          <w:rPr>
            <w:rStyle w:val="Hyperlink"/>
            <w:rFonts w:ascii="Calibri" w:eastAsia="Calibri" w:hAnsi="Calibri" w:cs="Times New Roman"/>
            <w:lang w:eastAsia="nl-NL"/>
          </w:rPr>
          <w:t>www.deboomtak.nl</w:t>
        </w:r>
      </w:hyperlink>
    </w:p>
    <w:p w:rsidR="00464DA5" w:rsidRPr="00464DA5" w:rsidRDefault="00F9097C" w:rsidP="00464DA5">
      <w:pPr>
        <w:shd w:val="clear" w:color="auto" w:fill="FFFFFF"/>
        <w:spacing w:after="0" w:line="240" w:lineRule="auto"/>
        <w:rPr>
          <w:rFonts w:ascii="Calibri" w:eastAsia="Calibri" w:hAnsi="Calibri" w:cs="Times New Roman"/>
          <w:color w:val="000000"/>
          <w:lang w:eastAsia="nl-NL"/>
        </w:rPr>
      </w:pPr>
      <w:hyperlink r:id="rId12" w:history="1">
        <w:r w:rsidR="00464DA5" w:rsidRPr="00464DA5">
          <w:rPr>
            <w:rFonts w:ascii="Calibri" w:eastAsia="Calibri" w:hAnsi="Calibri" w:cs="Times New Roman"/>
            <w:color w:val="0000FF"/>
            <w:u w:val="single"/>
            <w:lang w:eastAsia="nl-NL"/>
          </w:rPr>
          <w:t>https://www.facebook.com/indeboomtak.tilburg/</w:t>
        </w:r>
      </w:hyperlink>
    </w:p>
    <w:p w:rsidR="007A56C5" w:rsidRDefault="007A56C5"/>
    <w:p w:rsidR="007A56C5" w:rsidRDefault="00464DA5" w:rsidP="007A56C5">
      <w:pPr>
        <w:spacing w:after="0"/>
      </w:pPr>
      <w:r>
        <w:t>bestuur:</w:t>
      </w:r>
    </w:p>
    <w:p w:rsidR="007A56C5" w:rsidRDefault="00F9097C" w:rsidP="007A56C5">
      <w:pPr>
        <w:spacing w:after="0"/>
      </w:pPr>
      <w:hyperlink r:id="rId13" w:history="1">
        <w:r w:rsidR="007A56C5" w:rsidRPr="00B87692">
          <w:rPr>
            <w:rStyle w:val="Hyperlink"/>
          </w:rPr>
          <w:t>clemens.audenaerd@deboomtak.nl</w:t>
        </w:r>
      </w:hyperlink>
      <w:r w:rsidR="007A56C5">
        <w:t xml:space="preserve"> </w:t>
      </w:r>
      <w:r w:rsidR="007A56C5">
        <w:tab/>
        <w:t>voorzitter</w:t>
      </w:r>
    </w:p>
    <w:p w:rsidR="0069751F" w:rsidRDefault="00F9097C" w:rsidP="007A56C5">
      <w:pPr>
        <w:spacing w:after="0"/>
        <w:rPr>
          <w:rFonts w:asciiTheme="majorHAnsi" w:eastAsiaTheme="majorEastAsia" w:hAnsiTheme="majorHAnsi" w:cstheme="majorBidi"/>
          <w:b/>
          <w:bCs/>
          <w:color w:val="4F81BD" w:themeColor="accent1"/>
          <w:sz w:val="26"/>
          <w:szCs w:val="26"/>
        </w:rPr>
      </w:pPr>
      <w:hyperlink r:id="rId14" w:history="1">
        <w:r w:rsidR="007A56C5" w:rsidRPr="00B87692">
          <w:rPr>
            <w:rStyle w:val="Hyperlink"/>
          </w:rPr>
          <w:t>francis.huisman@deboomtak.nl</w:t>
        </w:r>
      </w:hyperlink>
      <w:r w:rsidR="00464DA5">
        <w:t xml:space="preserve"> </w:t>
      </w:r>
      <w:r w:rsidR="007A56C5">
        <w:tab/>
        <w:t>secretaris</w:t>
      </w:r>
      <w:r w:rsidR="0069751F">
        <w:br w:type="page"/>
      </w:r>
    </w:p>
    <w:p w:rsidR="00CD0167" w:rsidRDefault="00CD0167" w:rsidP="00CD0167">
      <w:pPr>
        <w:pStyle w:val="Kop2"/>
      </w:pPr>
      <w:r>
        <w:lastRenderedPageBreak/>
        <w:t>Bijlage 2:</w:t>
      </w:r>
    </w:p>
    <w:p w:rsidR="00CD0167" w:rsidRPr="00CD0167" w:rsidRDefault="00CD0167" w:rsidP="00CD0167">
      <w:pPr>
        <w:pStyle w:val="Kop2"/>
      </w:pPr>
      <w:r w:rsidRPr="00CD0167">
        <w:t>Portefeuille- en taakverdeling</w:t>
      </w:r>
      <w:r>
        <w:t xml:space="preserve"> bestuur </w:t>
      </w:r>
      <w:r>
        <w:tab/>
      </w:r>
      <w:r>
        <w:tab/>
      </w:r>
      <w:r>
        <w:tab/>
      </w:r>
      <w:r>
        <w:tab/>
        <w:t>p</w:t>
      </w:r>
      <w:r w:rsidRPr="00CD0167">
        <w:t xml:space="preserve">er 01-12-2016 </w:t>
      </w:r>
    </w:p>
    <w:p w:rsidR="00CD0167" w:rsidRPr="00B24078" w:rsidRDefault="00CD0167" w:rsidP="00CD0167">
      <w:pPr>
        <w:spacing w:after="160" w:line="259" w:lineRule="auto"/>
        <w:rPr>
          <w:rFonts w:ascii="Arial" w:eastAsia="Calibri" w:hAnsi="Arial" w:cs="Arial"/>
          <w:b/>
          <w:color w:val="0070C0"/>
        </w:rPr>
      </w:pPr>
    </w:p>
    <w:tbl>
      <w:tblPr>
        <w:tblStyle w:val="Tabelraster"/>
        <w:tblW w:w="0" w:type="auto"/>
        <w:tblLook w:val="04A0" w:firstRow="1" w:lastRow="0" w:firstColumn="1" w:lastColumn="0" w:noHBand="0" w:noVBand="1"/>
      </w:tblPr>
      <w:tblGrid>
        <w:gridCol w:w="1838"/>
        <w:gridCol w:w="2410"/>
        <w:gridCol w:w="4814"/>
      </w:tblGrid>
      <w:tr w:rsidR="00CD0167" w:rsidRPr="00636CE2" w:rsidTr="00483FC5">
        <w:tc>
          <w:tcPr>
            <w:tcW w:w="1838" w:type="dxa"/>
          </w:tcPr>
          <w:p w:rsidR="00CD0167" w:rsidRPr="00636CE2" w:rsidRDefault="00CD0167" w:rsidP="00483FC5">
            <w:pPr>
              <w:spacing w:line="259" w:lineRule="auto"/>
              <w:rPr>
                <w:rFonts w:ascii="Arial" w:eastAsia="Calibri" w:hAnsi="Arial" w:cs="Arial"/>
                <w:b/>
                <w:sz w:val="20"/>
                <w:szCs w:val="20"/>
              </w:rPr>
            </w:pPr>
            <w:r w:rsidRPr="00636CE2">
              <w:rPr>
                <w:rFonts w:ascii="Arial" w:eastAsia="Calibri" w:hAnsi="Arial" w:cs="Arial"/>
                <w:b/>
                <w:sz w:val="20"/>
                <w:szCs w:val="20"/>
              </w:rPr>
              <w:t>Naam en functie</w:t>
            </w:r>
          </w:p>
        </w:tc>
        <w:tc>
          <w:tcPr>
            <w:tcW w:w="2410" w:type="dxa"/>
          </w:tcPr>
          <w:p w:rsidR="00CD0167" w:rsidRPr="00636CE2" w:rsidRDefault="00CD0167" w:rsidP="00483FC5">
            <w:pPr>
              <w:spacing w:line="259" w:lineRule="auto"/>
              <w:rPr>
                <w:rFonts w:ascii="Arial" w:eastAsia="Calibri" w:hAnsi="Arial" w:cs="Arial"/>
                <w:b/>
                <w:sz w:val="20"/>
                <w:szCs w:val="20"/>
              </w:rPr>
            </w:pPr>
            <w:r>
              <w:rPr>
                <w:rFonts w:ascii="Arial" w:eastAsia="Calibri" w:hAnsi="Arial" w:cs="Arial"/>
                <w:b/>
                <w:sz w:val="20"/>
                <w:szCs w:val="20"/>
              </w:rPr>
              <w:t>P</w:t>
            </w:r>
            <w:r w:rsidRPr="00636CE2">
              <w:rPr>
                <w:rFonts w:ascii="Arial" w:eastAsia="Calibri" w:hAnsi="Arial" w:cs="Arial"/>
                <w:b/>
                <w:sz w:val="20"/>
                <w:szCs w:val="20"/>
              </w:rPr>
              <w:t>ortefeuille</w:t>
            </w:r>
          </w:p>
        </w:tc>
        <w:tc>
          <w:tcPr>
            <w:tcW w:w="4814" w:type="dxa"/>
          </w:tcPr>
          <w:p w:rsidR="00CD0167" w:rsidRPr="00636CE2" w:rsidRDefault="00CD0167" w:rsidP="00483FC5">
            <w:pPr>
              <w:spacing w:line="259" w:lineRule="auto"/>
              <w:rPr>
                <w:rFonts w:ascii="Arial" w:eastAsia="Calibri" w:hAnsi="Arial" w:cs="Arial"/>
                <w:b/>
                <w:sz w:val="20"/>
                <w:szCs w:val="20"/>
              </w:rPr>
            </w:pPr>
            <w:r>
              <w:rPr>
                <w:rFonts w:ascii="Arial" w:eastAsia="Calibri" w:hAnsi="Arial" w:cs="Arial"/>
                <w:b/>
                <w:sz w:val="20"/>
                <w:szCs w:val="20"/>
              </w:rPr>
              <w:t>Taakgebieden</w:t>
            </w:r>
          </w:p>
        </w:tc>
      </w:tr>
      <w:tr w:rsidR="00CD0167" w:rsidTr="00483FC5">
        <w:tc>
          <w:tcPr>
            <w:tcW w:w="1838" w:type="dxa"/>
          </w:tcPr>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 xml:space="preserve">Clemens </w:t>
            </w:r>
            <w:r>
              <w:rPr>
                <w:rFonts w:ascii="Tahoma" w:hAnsi="Tahoma" w:cs="Tahoma"/>
                <w:sz w:val="20"/>
                <w:szCs w:val="20"/>
              </w:rPr>
              <w:t>Audenaerd</w:t>
            </w:r>
          </w:p>
          <w:p w:rsidR="00CD0167" w:rsidRPr="00F577D4" w:rsidRDefault="00CD0167" w:rsidP="00483FC5">
            <w:pPr>
              <w:spacing w:after="160" w:line="259" w:lineRule="auto"/>
              <w:rPr>
                <w:rFonts w:ascii="Arial" w:eastAsia="Calibri" w:hAnsi="Arial" w:cs="Arial"/>
                <w:i/>
                <w:sz w:val="20"/>
                <w:szCs w:val="20"/>
              </w:rPr>
            </w:pPr>
            <w:r w:rsidRPr="00F577D4">
              <w:rPr>
                <w:rFonts w:ascii="Arial" w:eastAsia="Calibri" w:hAnsi="Arial" w:cs="Arial"/>
                <w:i/>
                <w:sz w:val="20"/>
                <w:szCs w:val="20"/>
              </w:rPr>
              <w:t>voorzitter</w:t>
            </w:r>
          </w:p>
        </w:tc>
        <w:tc>
          <w:tcPr>
            <w:tcW w:w="2410" w:type="dxa"/>
          </w:tcPr>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HRM</w:t>
            </w:r>
          </w:p>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PR / accountmanagement</w:t>
            </w:r>
          </w:p>
        </w:tc>
        <w:tc>
          <w:tcPr>
            <w:tcW w:w="4814" w:type="dxa"/>
          </w:tcPr>
          <w:p w:rsidR="00CD0167" w:rsidRDefault="00CD0167" w:rsidP="00CD0167">
            <w:pPr>
              <w:pStyle w:val="Lijstalinea"/>
              <w:numPr>
                <w:ilvl w:val="0"/>
                <w:numId w:val="36"/>
              </w:numPr>
              <w:spacing w:line="259" w:lineRule="auto"/>
              <w:rPr>
                <w:rFonts w:ascii="Arial" w:eastAsia="Calibri" w:hAnsi="Arial" w:cs="Arial"/>
                <w:sz w:val="20"/>
                <w:szCs w:val="20"/>
              </w:rPr>
            </w:pPr>
            <w:r w:rsidRPr="00636CE2">
              <w:rPr>
                <w:rFonts w:ascii="Arial" w:eastAsia="Calibri" w:hAnsi="Arial" w:cs="Arial"/>
                <w:sz w:val="20"/>
                <w:szCs w:val="20"/>
              </w:rPr>
              <w:t>Werven en begeleiden van vrijwilligers</w:t>
            </w:r>
            <w:r>
              <w:rPr>
                <w:rFonts w:ascii="Arial" w:eastAsia="Calibri" w:hAnsi="Arial" w:cs="Arial"/>
                <w:sz w:val="20"/>
                <w:szCs w:val="20"/>
              </w:rPr>
              <w:t xml:space="preserve"> (en stagiaires)</w:t>
            </w:r>
          </w:p>
          <w:p w:rsidR="00CD0167" w:rsidRDefault="00CD0167" w:rsidP="00CD0167">
            <w:pPr>
              <w:pStyle w:val="Lijstalinea"/>
              <w:numPr>
                <w:ilvl w:val="0"/>
                <w:numId w:val="36"/>
              </w:numPr>
              <w:spacing w:line="259" w:lineRule="auto"/>
              <w:rPr>
                <w:rFonts w:ascii="Arial" w:eastAsia="Calibri" w:hAnsi="Arial" w:cs="Arial"/>
                <w:sz w:val="20"/>
                <w:szCs w:val="20"/>
              </w:rPr>
            </w:pPr>
            <w:r>
              <w:rPr>
                <w:rFonts w:ascii="Arial" w:eastAsia="Calibri" w:hAnsi="Arial" w:cs="Arial"/>
                <w:sz w:val="20"/>
                <w:szCs w:val="20"/>
              </w:rPr>
              <w:t>Planning en inzet vrijwilligers</w:t>
            </w:r>
          </w:p>
          <w:p w:rsidR="00CD0167" w:rsidRPr="00636CE2" w:rsidRDefault="00CD0167" w:rsidP="00CD0167">
            <w:pPr>
              <w:pStyle w:val="Lijstalinea"/>
              <w:numPr>
                <w:ilvl w:val="0"/>
                <w:numId w:val="36"/>
              </w:numPr>
              <w:spacing w:line="259" w:lineRule="auto"/>
              <w:rPr>
                <w:rFonts w:ascii="Arial" w:eastAsia="Calibri" w:hAnsi="Arial" w:cs="Arial"/>
                <w:sz w:val="20"/>
                <w:szCs w:val="20"/>
              </w:rPr>
            </w:pPr>
            <w:r w:rsidRPr="00636CE2">
              <w:rPr>
                <w:rFonts w:ascii="Arial" w:eastAsia="Calibri" w:hAnsi="Arial" w:cs="Arial"/>
                <w:sz w:val="20"/>
                <w:szCs w:val="20"/>
              </w:rPr>
              <w:t>Imago van In De Boomtak</w:t>
            </w:r>
          </w:p>
          <w:p w:rsidR="00CD0167" w:rsidRDefault="00CD0167" w:rsidP="00CD0167">
            <w:pPr>
              <w:pStyle w:val="Lijstalinea"/>
              <w:numPr>
                <w:ilvl w:val="0"/>
                <w:numId w:val="36"/>
              </w:numPr>
              <w:spacing w:line="259" w:lineRule="auto"/>
              <w:rPr>
                <w:rFonts w:ascii="Arial" w:eastAsia="Calibri" w:hAnsi="Arial" w:cs="Arial"/>
                <w:sz w:val="20"/>
                <w:szCs w:val="20"/>
              </w:rPr>
            </w:pPr>
            <w:r w:rsidRPr="00636CE2">
              <w:rPr>
                <w:rFonts w:ascii="Arial" w:eastAsia="Calibri" w:hAnsi="Arial" w:cs="Arial"/>
                <w:sz w:val="20"/>
                <w:szCs w:val="20"/>
              </w:rPr>
              <w:t>Werven van nieuwe huurders, sponsors, subsidies enz.</w:t>
            </w:r>
          </w:p>
          <w:p w:rsidR="00CD0167" w:rsidRDefault="00CD0167" w:rsidP="00CD0167">
            <w:pPr>
              <w:pStyle w:val="Lijstalinea"/>
              <w:numPr>
                <w:ilvl w:val="0"/>
                <w:numId w:val="36"/>
              </w:numPr>
              <w:spacing w:line="259" w:lineRule="auto"/>
              <w:rPr>
                <w:rFonts w:ascii="Arial" w:eastAsia="Calibri" w:hAnsi="Arial" w:cs="Arial"/>
                <w:sz w:val="20"/>
                <w:szCs w:val="20"/>
              </w:rPr>
            </w:pPr>
            <w:r>
              <w:rPr>
                <w:rFonts w:ascii="Arial" w:eastAsia="Calibri" w:hAnsi="Arial" w:cs="Arial"/>
                <w:sz w:val="20"/>
                <w:szCs w:val="20"/>
              </w:rPr>
              <w:t>Netwerk onderhouden</w:t>
            </w:r>
            <w:r w:rsidRPr="00636CE2">
              <w:rPr>
                <w:rFonts w:ascii="Arial" w:eastAsia="Calibri" w:hAnsi="Arial" w:cs="Arial"/>
                <w:sz w:val="20"/>
                <w:szCs w:val="20"/>
              </w:rPr>
              <w:t xml:space="preserve"> </w:t>
            </w:r>
          </w:p>
          <w:p w:rsidR="00CD0167" w:rsidRDefault="00CD0167" w:rsidP="00CD0167">
            <w:pPr>
              <w:pStyle w:val="Lijstalinea"/>
              <w:numPr>
                <w:ilvl w:val="0"/>
                <w:numId w:val="36"/>
              </w:numPr>
              <w:spacing w:line="259" w:lineRule="auto"/>
              <w:rPr>
                <w:rFonts w:ascii="Arial" w:eastAsia="Calibri" w:hAnsi="Arial" w:cs="Arial"/>
                <w:sz w:val="20"/>
                <w:szCs w:val="20"/>
              </w:rPr>
            </w:pPr>
            <w:r>
              <w:rPr>
                <w:rFonts w:ascii="Arial" w:eastAsia="Calibri" w:hAnsi="Arial" w:cs="Arial"/>
                <w:sz w:val="20"/>
                <w:szCs w:val="20"/>
              </w:rPr>
              <w:t>Voorzitter bestuursoverleg (wekelijks)</w:t>
            </w:r>
          </w:p>
          <w:p w:rsidR="00CD0167" w:rsidRDefault="00CD0167" w:rsidP="00CD0167">
            <w:pPr>
              <w:pStyle w:val="Lijstalinea"/>
              <w:numPr>
                <w:ilvl w:val="0"/>
                <w:numId w:val="36"/>
              </w:numPr>
              <w:spacing w:line="259" w:lineRule="auto"/>
              <w:rPr>
                <w:rFonts w:ascii="Arial" w:eastAsia="Calibri" w:hAnsi="Arial" w:cs="Arial"/>
                <w:sz w:val="20"/>
                <w:szCs w:val="20"/>
              </w:rPr>
            </w:pPr>
            <w:r>
              <w:rPr>
                <w:rFonts w:ascii="Arial" w:eastAsia="Calibri" w:hAnsi="Arial" w:cs="Arial"/>
                <w:sz w:val="20"/>
                <w:szCs w:val="20"/>
              </w:rPr>
              <w:t>Voorzitter coördinatorenoverleg (maandelijks)</w:t>
            </w:r>
          </w:p>
          <w:p w:rsidR="00CD0167" w:rsidRDefault="00CD0167" w:rsidP="00CD0167">
            <w:pPr>
              <w:pStyle w:val="Lijstalinea"/>
              <w:numPr>
                <w:ilvl w:val="0"/>
                <w:numId w:val="36"/>
              </w:numPr>
              <w:spacing w:line="259" w:lineRule="auto"/>
              <w:rPr>
                <w:rFonts w:ascii="Arial" w:eastAsia="Calibri" w:hAnsi="Arial" w:cs="Arial"/>
                <w:sz w:val="20"/>
                <w:szCs w:val="20"/>
              </w:rPr>
            </w:pPr>
            <w:r>
              <w:rPr>
                <w:rFonts w:ascii="Arial" w:eastAsia="Calibri" w:hAnsi="Arial" w:cs="Arial"/>
                <w:sz w:val="20"/>
                <w:szCs w:val="20"/>
              </w:rPr>
              <w:t>Voorzitter vrijwilligersvergadering (jaarlijks)</w:t>
            </w:r>
          </w:p>
          <w:p w:rsidR="00CD0167" w:rsidRPr="00BD37C8" w:rsidRDefault="00CD0167" w:rsidP="00483FC5">
            <w:pPr>
              <w:pStyle w:val="Lijstalinea"/>
              <w:spacing w:line="259" w:lineRule="auto"/>
              <w:ind w:left="360"/>
              <w:rPr>
                <w:rFonts w:ascii="Arial" w:eastAsia="Calibri" w:hAnsi="Arial" w:cs="Arial"/>
                <w:sz w:val="20"/>
                <w:szCs w:val="20"/>
              </w:rPr>
            </w:pPr>
          </w:p>
        </w:tc>
      </w:tr>
      <w:tr w:rsidR="00CD0167" w:rsidTr="00483FC5">
        <w:tc>
          <w:tcPr>
            <w:tcW w:w="1838" w:type="dxa"/>
          </w:tcPr>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Wim Hendriks</w:t>
            </w:r>
          </w:p>
          <w:p w:rsidR="00CD0167" w:rsidRPr="00F577D4" w:rsidRDefault="00CD0167" w:rsidP="00483FC5">
            <w:pPr>
              <w:spacing w:after="160" w:line="259" w:lineRule="auto"/>
              <w:rPr>
                <w:rFonts w:ascii="Arial" w:eastAsia="Calibri" w:hAnsi="Arial" w:cs="Arial"/>
                <w:i/>
                <w:sz w:val="20"/>
                <w:szCs w:val="20"/>
              </w:rPr>
            </w:pPr>
            <w:r w:rsidRPr="00F577D4">
              <w:rPr>
                <w:rFonts w:ascii="Arial" w:eastAsia="Calibri" w:hAnsi="Arial" w:cs="Arial"/>
                <w:i/>
                <w:sz w:val="20"/>
                <w:szCs w:val="20"/>
              </w:rPr>
              <w:t>penningmeester</w:t>
            </w:r>
          </w:p>
        </w:tc>
        <w:tc>
          <w:tcPr>
            <w:tcW w:w="2410" w:type="dxa"/>
          </w:tcPr>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Operations</w:t>
            </w:r>
          </w:p>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Financieel beheer</w:t>
            </w:r>
          </w:p>
        </w:tc>
        <w:tc>
          <w:tcPr>
            <w:tcW w:w="4814" w:type="dxa"/>
          </w:tcPr>
          <w:p w:rsidR="00CD0167" w:rsidRDefault="00CD0167" w:rsidP="00CD0167">
            <w:pPr>
              <w:pStyle w:val="Lijstalinea"/>
              <w:numPr>
                <w:ilvl w:val="0"/>
                <w:numId w:val="37"/>
              </w:numPr>
              <w:spacing w:line="259" w:lineRule="auto"/>
              <w:rPr>
                <w:rFonts w:ascii="Arial" w:eastAsia="Calibri" w:hAnsi="Arial" w:cs="Arial"/>
                <w:sz w:val="20"/>
                <w:szCs w:val="20"/>
              </w:rPr>
            </w:pPr>
            <w:r w:rsidRPr="00636CE2">
              <w:rPr>
                <w:rFonts w:ascii="Arial" w:eastAsia="Calibri" w:hAnsi="Arial" w:cs="Arial"/>
                <w:sz w:val="20"/>
                <w:szCs w:val="20"/>
              </w:rPr>
              <w:t>Dagelijkse gang van zaken</w:t>
            </w:r>
          </w:p>
          <w:p w:rsidR="00CD0167" w:rsidRPr="00BD37C8" w:rsidRDefault="00CD0167" w:rsidP="00CD0167">
            <w:pPr>
              <w:pStyle w:val="Lijstalinea"/>
              <w:numPr>
                <w:ilvl w:val="0"/>
                <w:numId w:val="37"/>
              </w:numPr>
              <w:spacing w:line="259" w:lineRule="auto"/>
              <w:rPr>
                <w:rFonts w:ascii="Arial" w:eastAsia="Calibri" w:hAnsi="Arial" w:cs="Arial"/>
                <w:sz w:val="20"/>
                <w:szCs w:val="20"/>
              </w:rPr>
            </w:pPr>
            <w:r>
              <w:rPr>
                <w:rFonts w:ascii="Arial" w:eastAsia="Calibri" w:hAnsi="Arial" w:cs="Arial"/>
                <w:sz w:val="20"/>
                <w:szCs w:val="20"/>
              </w:rPr>
              <w:t>Horeca</w:t>
            </w:r>
          </w:p>
          <w:p w:rsidR="00CD0167" w:rsidRPr="00636CE2" w:rsidRDefault="00CD0167" w:rsidP="00CD0167">
            <w:pPr>
              <w:pStyle w:val="Lijstalinea"/>
              <w:numPr>
                <w:ilvl w:val="0"/>
                <w:numId w:val="37"/>
              </w:numPr>
              <w:spacing w:line="259" w:lineRule="auto"/>
              <w:rPr>
                <w:rFonts w:ascii="Arial" w:eastAsia="Calibri" w:hAnsi="Arial" w:cs="Arial"/>
                <w:sz w:val="20"/>
                <w:szCs w:val="20"/>
              </w:rPr>
            </w:pPr>
            <w:r w:rsidRPr="00636CE2">
              <w:rPr>
                <w:rFonts w:ascii="Arial" w:eastAsia="Calibri" w:hAnsi="Arial" w:cs="Arial"/>
                <w:sz w:val="20"/>
                <w:szCs w:val="20"/>
              </w:rPr>
              <w:t xml:space="preserve">Inkoop </w:t>
            </w:r>
            <w:r>
              <w:rPr>
                <w:rFonts w:ascii="Arial" w:eastAsia="Calibri" w:hAnsi="Arial" w:cs="Arial"/>
                <w:sz w:val="20"/>
                <w:szCs w:val="20"/>
              </w:rPr>
              <w:t>en verkoop, verhuur, leveranciers</w:t>
            </w:r>
          </w:p>
          <w:p w:rsidR="00CD0167" w:rsidRPr="00636CE2" w:rsidRDefault="00CD0167" w:rsidP="00CD0167">
            <w:pPr>
              <w:pStyle w:val="Lijstalinea"/>
              <w:numPr>
                <w:ilvl w:val="0"/>
                <w:numId w:val="37"/>
              </w:numPr>
              <w:spacing w:line="259" w:lineRule="auto"/>
              <w:rPr>
                <w:rFonts w:ascii="Arial" w:eastAsia="Calibri" w:hAnsi="Arial" w:cs="Arial"/>
                <w:sz w:val="20"/>
                <w:szCs w:val="20"/>
              </w:rPr>
            </w:pPr>
            <w:r w:rsidRPr="00636CE2">
              <w:rPr>
                <w:rFonts w:ascii="Arial" w:eastAsia="Calibri" w:hAnsi="Arial" w:cs="Arial"/>
                <w:sz w:val="20"/>
                <w:szCs w:val="20"/>
              </w:rPr>
              <w:t>Onderhoud gebouw</w:t>
            </w:r>
          </w:p>
          <w:p w:rsidR="00CD0167" w:rsidRDefault="00CD0167" w:rsidP="00CD0167">
            <w:pPr>
              <w:pStyle w:val="Lijstalinea"/>
              <w:numPr>
                <w:ilvl w:val="0"/>
                <w:numId w:val="37"/>
              </w:numPr>
              <w:spacing w:line="259" w:lineRule="auto"/>
              <w:rPr>
                <w:rFonts w:ascii="Arial" w:eastAsia="Calibri" w:hAnsi="Arial" w:cs="Arial"/>
                <w:sz w:val="20"/>
                <w:szCs w:val="20"/>
              </w:rPr>
            </w:pPr>
            <w:r w:rsidRPr="00636CE2">
              <w:rPr>
                <w:rFonts w:ascii="Arial" w:eastAsia="Calibri" w:hAnsi="Arial" w:cs="Arial"/>
                <w:sz w:val="20"/>
                <w:szCs w:val="20"/>
              </w:rPr>
              <w:t>Financiële zaken</w:t>
            </w:r>
          </w:p>
          <w:p w:rsidR="00CD0167" w:rsidRDefault="00CD0167" w:rsidP="00CD0167">
            <w:pPr>
              <w:pStyle w:val="Lijstalinea"/>
              <w:numPr>
                <w:ilvl w:val="0"/>
                <w:numId w:val="37"/>
              </w:numPr>
              <w:spacing w:line="259" w:lineRule="auto"/>
              <w:rPr>
                <w:rFonts w:ascii="Arial" w:eastAsia="Calibri" w:hAnsi="Arial" w:cs="Arial"/>
                <w:sz w:val="20"/>
                <w:szCs w:val="20"/>
              </w:rPr>
            </w:pPr>
            <w:r>
              <w:rPr>
                <w:rFonts w:ascii="Arial" w:eastAsia="Calibri" w:hAnsi="Arial" w:cs="Arial"/>
                <w:sz w:val="20"/>
                <w:szCs w:val="20"/>
              </w:rPr>
              <w:t>Lid van de (brede) Wijkraad</w:t>
            </w:r>
          </w:p>
          <w:p w:rsidR="00CD0167" w:rsidRDefault="00CD0167" w:rsidP="00CD0167">
            <w:pPr>
              <w:pStyle w:val="Lijstalinea"/>
              <w:numPr>
                <w:ilvl w:val="0"/>
                <w:numId w:val="37"/>
              </w:numPr>
              <w:spacing w:line="259" w:lineRule="auto"/>
              <w:rPr>
                <w:rFonts w:ascii="Arial" w:eastAsia="Calibri" w:hAnsi="Arial" w:cs="Arial"/>
                <w:sz w:val="20"/>
                <w:szCs w:val="20"/>
              </w:rPr>
            </w:pPr>
            <w:r>
              <w:rPr>
                <w:rFonts w:ascii="Arial" w:eastAsia="Calibri" w:hAnsi="Arial" w:cs="Arial"/>
                <w:sz w:val="20"/>
                <w:szCs w:val="20"/>
              </w:rPr>
              <w:t>Voorzitter Groot Bar Overleg</w:t>
            </w:r>
          </w:p>
          <w:p w:rsidR="00CD0167" w:rsidRDefault="00CD0167" w:rsidP="00CD0167">
            <w:pPr>
              <w:pStyle w:val="Lijstalinea"/>
              <w:numPr>
                <w:ilvl w:val="0"/>
                <w:numId w:val="37"/>
              </w:numPr>
              <w:spacing w:line="259" w:lineRule="auto"/>
              <w:rPr>
                <w:rFonts w:ascii="Arial" w:eastAsia="Calibri" w:hAnsi="Arial" w:cs="Arial"/>
                <w:sz w:val="20"/>
                <w:szCs w:val="20"/>
              </w:rPr>
            </w:pPr>
            <w:r>
              <w:rPr>
                <w:rFonts w:ascii="Arial" w:eastAsia="Calibri" w:hAnsi="Arial" w:cs="Arial"/>
                <w:sz w:val="20"/>
                <w:szCs w:val="20"/>
              </w:rPr>
              <w:t>Voorraadoverleg</w:t>
            </w:r>
          </w:p>
          <w:p w:rsidR="00CD0167" w:rsidRPr="00636CE2" w:rsidRDefault="00CD0167" w:rsidP="00483FC5">
            <w:pPr>
              <w:pStyle w:val="Lijstalinea"/>
              <w:spacing w:line="259" w:lineRule="auto"/>
              <w:ind w:left="360"/>
              <w:rPr>
                <w:rFonts w:ascii="Arial" w:eastAsia="Calibri" w:hAnsi="Arial" w:cs="Arial"/>
                <w:sz w:val="20"/>
                <w:szCs w:val="20"/>
              </w:rPr>
            </w:pPr>
          </w:p>
        </w:tc>
      </w:tr>
      <w:tr w:rsidR="00CD0167" w:rsidTr="00483FC5">
        <w:tc>
          <w:tcPr>
            <w:tcW w:w="1838" w:type="dxa"/>
          </w:tcPr>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Lisette Sweep</w:t>
            </w:r>
          </w:p>
          <w:p w:rsidR="00CD0167" w:rsidRPr="00F577D4" w:rsidRDefault="00CD0167" w:rsidP="00483FC5">
            <w:pPr>
              <w:spacing w:after="160" w:line="259" w:lineRule="auto"/>
              <w:rPr>
                <w:rFonts w:ascii="Arial" w:eastAsia="Calibri" w:hAnsi="Arial" w:cs="Arial"/>
                <w:i/>
                <w:sz w:val="20"/>
                <w:szCs w:val="20"/>
              </w:rPr>
            </w:pPr>
            <w:r w:rsidRPr="00F577D4">
              <w:rPr>
                <w:rFonts w:ascii="Arial" w:eastAsia="Calibri" w:hAnsi="Arial" w:cs="Arial"/>
                <w:i/>
                <w:sz w:val="20"/>
                <w:szCs w:val="20"/>
              </w:rPr>
              <w:t>vicevoorzitter</w:t>
            </w:r>
          </w:p>
        </w:tc>
        <w:tc>
          <w:tcPr>
            <w:tcW w:w="2410" w:type="dxa"/>
          </w:tcPr>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Business development</w:t>
            </w:r>
          </w:p>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activiteiten</w:t>
            </w:r>
          </w:p>
          <w:p w:rsidR="00CD0167" w:rsidRDefault="00CD0167" w:rsidP="00483FC5">
            <w:pPr>
              <w:spacing w:after="160" w:line="259" w:lineRule="auto"/>
              <w:rPr>
                <w:rFonts w:ascii="Arial" w:eastAsia="Calibri" w:hAnsi="Arial" w:cs="Arial"/>
                <w:sz w:val="20"/>
                <w:szCs w:val="20"/>
              </w:rPr>
            </w:pPr>
          </w:p>
        </w:tc>
        <w:tc>
          <w:tcPr>
            <w:tcW w:w="4814" w:type="dxa"/>
          </w:tcPr>
          <w:p w:rsidR="00CD0167" w:rsidRPr="00D271A7" w:rsidRDefault="00CD0167" w:rsidP="00CD0167">
            <w:pPr>
              <w:pStyle w:val="Lijstalinea"/>
              <w:numPr>
                <w:ilvl w:val="0"/>
                <w:numId w:val="38"/>
              </w:numPr>
              <w:spacing w:line="259" w:lineRule="auto"/>
              <w:rPr>
                <w:rFonts w:ascii="Arial" w:eastAsia="Calibri" w:hAnsi="Arial" w:cs="Arial"/>
                <w:sz w:val="20"/>
                <w:szCs w:val="20"/>
              </w:rPr>
            </w:pPr>
            <w:r w:rsidRPr="00D271A7">
              <w:rPr>
                <w:rFonts w:ascii="Arial" w:eastAsia="Calibri" w:hAnsi="Arial" w:cs="Arial"/>
                <w:sz w:val="20"/>
                <w:szCs w:val="20"/>
              </w:rPr>
              <w:t>Ontwikkelen van nieuwe activiteiten</w:t>
            </w:r>
          </w:p>
          <w:p w:rsidR="00CD0167" w:rsidRDefault="00CD0167" w:rsidP="00CD0167">
            <w:pPr>
              <w:pStyle w:val="Lijstalinea"/>
              <w:numPr>
                <w:ilvl w:val="0"/>
                <w:numId w:val="38"/>
              </w:numPr>
              <w:spacing w:line="259" w:lineRule="auto"/>
              <w:rPr>
                <w:rFonts w:ascii="Arial" w:eastAsia="Calibri" w:hAnsi="Arial" w:cs="Arial"/>
                <w:sz w:val="20"/>
                <w:szCs w:val="20"/>
              </w:rPr>
            </w:pPr>
            <w:r w:rsidRPr="00D271A7">
              <w:rPr>
                <w:rFonts w:ascii="Arial" w:eastAsia="Calibri" w:hAnsi="Arial" w:cs="Arial"/>
                <w:sz w:val="20"/>
                <w:szCs w:val="20"/>
              </w:rPr>
              <w:t>Begeleiding van activiteiten</w:t>
            </w:r>
          </w:p>
          <w:p w:rsidR="00CD0167" w:rsidRDefault="00CD0167" w:rsidP="00CD0167">
            <w:pPr>
              <w:pStyle w:val="Lijstalinea"/>
              <w:numPr>
                <w:ilvl w:val="0"/>
                <w:numId w:val="38"/>
              </w:numPr>
              <w:spacing w:line="259" w:lineRule="auto"/>
              <w:rPr>
                <w:rFonts w:ascii="Arial" w:eastAsia="Calibri" w:hAnsi="Arial" w:cs="Arial"/>
                <w:sz w:val="20"/>
                <w:szCs w:val="20"/>
              </w:rPr>
            </w:pPr>
            <w:r>
              <w:rPr>
                <w:rFonts w:ascii="Arial" w:eastAsia="Calibri" w:hAnsi="Arial" w:cs="Arial"/>
                <w:sz w:val="20"/>
                <w:szCs w:val="20"/>
              </w:rPr>
              <w:t>Kartrekker activiteitencommissie</w:t>
            </w:r>
          </w:p>
          <w:p w:rsidR="00CD0167" w:rsidRDefault="00CD0167" w:rsidP="00CD0167">
            <w:pPr>
              <w:pStyle w:val="Lijstalinea"/>
              <w:numPr>
                <w:ilvl w:val="0"/>
                <w:numId w:val="38"/>
              </w:numPr>
              <w:spacing w:line="259" w:lineRule="auto"/>
              <w:rPr>
                <w:rFonts w:ascii="Arial" w:eastAsia="Calibri" w:hAnsi="Arial" w:cs="Arial"/>
                <w:sz w:val="20"/>
                <w:szCs w:val="20"/>
              </w:rPr>
            </w:pPr>
            <w:r>
              <w:rPr>
                <w:rFonts w:ascii="Arial" w:eastAsia="Calibri" w:hAnsi="Arial" w:cs="Arial"/>
                <w:sz w:val="20"/>
                <w:szCs w:val="20"/>
              </w:rPr>
              <w:t>Netwerk onderhouden</w:t>
            </w:r>
          </w:p>
          <w:p w:rsidR="00CD0167" w:rsidRDefault="00CD0167" w:rsidP="00CD0167">
            <w:pPr>
              <w:pStyle w:val="Lijstalinea"/>
              <w:numPr>
                <w:ilvl w:val="0"/>
                <w:numId w:val="38"/>
              </w:numPr>
              <w:spacing w:line="259" w:lineRule="auto"/>
              <w:rPr>
                <w:rFonts w:ascii="Arial" w:eastAsia="Calibri" w:hAnsi="Arial" w:cs="Arial"/>
                <w:sz w:val="20"/>
                <w:szCs w:val="20"/>
              </w:rPr>
            </w:pPr>
            <w:r>
              <w:rPr>
                <w:rFonts w:ascii="Arial" w:eastAsia="Calibri" w:hAnsi="Arial" w:cs="Arial"/>
                <w:sz w:val="20"/>
                <w:szCs w:val="20"/>
              </w:rPr>
              <w:t>Aanspreekpunt Repair Café</w:t>
            </w:r>
          </w:p>
          <w:p w:rsidR="00CD0167" w:rsidRPr="00BD37C8" w:rsidRDefault="00CD0167" w:rsidP="00CD0167">
            <w:pPr>
              <w:pStyle w:val="Lijstalinea"/>
              <w:numPr>
                <w:ilvl w:val="0"/>
                <w:numId w:val="38"/>
              </w:numPr>
              <w:spacing w:line="259" w:lineRule="auto"/>
              <w:rPr>
                <w:rFonts w:ascii="Arial" w:eastAsia="Calibri" w:hAnsi="Arial" w:cs="Arial"/>
                <w:sz w:val="20"/>
                <w:szCs w:val="20"/>
              </w:rPr>
            </w:pPr>
            <w:r>
              <w:rPr>
                <w:rFonts w:ascii="Arial" w:eastAsia="Calibri" w:hAnsi="Arial" w:cs="Arial"/>
                <w:sz w:val="20"/>
                <w:szCs w:val="20"/>
              </w:rPr>
              <w:t>Aanspreekpunt Sociaal Centrum</w:t>
            </w:r>
          </w:p>
          <w:p w:rsidR="00CD0167" w:rsidRDefault="00CD0167" w:rsidP="00CD0167">
            <w:pPr>
              <w:pStyle w:val="Lijstalinea"/>
              <w:numPr>
                <w:ilvl w:val="0"/>
                <w:numId w:val="38"/>
              </w:numPr>
              <w:spacing w:line="259" w:lineRule="auto"/>
              <w:rPr>
                <w:rFonts w:ascii="Arial" w:eastAsia="Calibri" w:hAnsi="Arial" w:cs="Arial"/>
                <w:sz w:val="20"/>
                <w:szCs w:val="20"/>
              </w:rPr>
            </w:pPr>
            <w:r>
              <w:rPr>
                <w:rFonts w:ascii="Arial" w:eastAsia="Calibri" w:hAnsi="Arial" w:cs="Arial"/>
                <w:sz w:val="20"/>
                <w:szCs w:val="20"/>
              </w:rPr>
              <w:t>Clemens vervangen bij afwezigheid</w:t>
            </w:r>
          </w:p>
          <w:p w:rsidR="00CD0167" w:rsidRPr="00D271A7" w:rsidRDefault="00CD0167" w:rsidP="00483FC5">
            <w:pPr>
              <w:pStyle w:val="Lijstalinea"/>
              <w:spacing w:line="259" w:lineRule="auto"/>
              <w:ind w:left="360"/>
              <w:rPr>
                <w:rFonts w:ascii="Arial" w:eastAsia="Calibri" w:hAnsi="Arial" w:cs="Arial"/>
                <w:sz w:val="20"/>
                <w:szCs w:val="20"/>
              </w:rPr>
            </w:pPr>
          </w:p>
        </w:tc>
      </w:tr>
      <w:tr w:rsidR="00CD0167" w:rsidTr="00483FC5">
        <w:tc>
          <w:tcPr>
            <w:tcW w:w="1838" w:type="dxa"/>
          </w:tcPr>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Francis Huisman</w:t>
            </w:r>
          </w:p>
          <w:p w:rsidR="00CD0167" w:rsidRPr="00F577D4" w:rsidRDefault="00CD0167" w:rsidP="00483FC5">
            <w:pPr>
              <w:spacing w:after="160" w:line="259" w:lineRule="auto"/>
              <w:rPr>
                <w:rFonts w:ascii="Arial" w:eastAsia="Calibri" w:hAnsi="Arial" w:cs="Arial"/>
                <w:i/>
                <w:sz w:val="20"/>
                <w:szCs w:val="20"/>
              </w:rPr>
            </w:pPr>
            <w:r w:rsidRPr="00F577D4">
              <w:rPr>
                <w:rFonts w:ascii="Arial" w:eastAsia="Calibri" w:hAnsi="Arial" w:cs="Arial"/>
                <w:i/>
                <w:sz w:val="20"/>
                <w:szCs w:val="20"/>
              </w:rPr>
              <w:t>secretaris</w:t>
            </w:r>
          </w:p>
        </w:tc>
        <w:tc>
          <w:tcPr>
            <w:tcW w:w="2410" w:type="dxa"/>
          </w:tcPr>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Communicatie</w:t>
            </w:r>
          </w:p>
          <w:p w:rsidR="00CD0167" w:rsidRDefault="00CD0167" w:rsidP="00483FC5">
            <w:pPr>
              <w:spacing w:after="160" w:line="259" w:lineRule="auto"/>
              <w:rPr>
                <w:rFonts w:ascii="Arial" w:eastAsia="Calibri" w:hAnsi="Arial" w:cs="Arial"/>
                <w:sz w:val="20"/>
                <w:szCs w:val="20"/>
              </w:rPr>
            </w:pPr>
            <w:r>
              <w:rPr>
                <w:rFonts w:ascii="Arial" w:eastAsia="Calibri" w:hAnsi="Arial" w:cs="Arial"/>
                <w:sz w:val="20"/>
                <w:szCs w:val="20"/>
              </w:rPr>
              <w:t>secretariaat</w:t>
            </w:r>
          </w:p>
        </w:tc>
        <w:tc>
          <w:tcPr>
            <w:tcW w:w="4814" w:type="dxa"/>
          </w:tcPr>
          <w:p w:rsidR="00CD0167" w:rsidRPr="00D271A7" w:rsidRDefault="00CD0167" w:rsidP="00CD0167">
            <w:pPr>
              <w:pStyle w:val="Lijstalinea"/>
              <w:numPr>
                <w:ilvl w:val="0"/>
                <w:numId w:val="39"/>
              </w:numPr>
              <w:spacing w:line="259" w:lineRule="auto"/>
              <w:rPr>
                <w:rFonts w:ascii="Arial" w:eastAsia="Calibri" w:hAnsi="Arial" w:cs="Arial"/>
                <w:sz w:val="20"/>
                <w:szCs w:val="20"/>
              </w:rPr>
            </w:pPr>
            <w:r w:rsidRPr="00D271A7">
              <w:rPr>
                <w:rFonts w:ascii="Arial" w:eastAsia="Calibri" w:hAnsi="Arial" w:cs="Arial"/>
                <w:sz w:val="20"/>
                <w:szCs w:val="20"/>
              </w:rPr>
              <w:t>Berichten naar pers, wijkkrant</w:t>
            </w:r>
          </w:p>
          <w:p w:rsidR="00CD0167" w:rsidRPr="00D271A7" w:rsidRDefault="00CD0167" w:rsidP="00CD0167">
            <w:pPr>
              <w:pStyle w:val="Lijstalinea"/>
              <w:numPr>
                <w:ilvl w:val="0"/>
                <w:numId w:val="39"/>
              </w:numPr>
              <w:spacing w:line="259" w:lineRule="auto"/>
              <w:rPr>
                <w:rFonts w:ascii="Arial" w:eastAsia="Calibri" w:hAnsi="Arial" w:cs="Arial"/>
                <w:sz w:val="20"/>
                <w:szCs w:val="20"/>
              </w:rPr>
            </w:pPr>
            <w:r>
              <w:rPr>
                <w:rFonts w:ascii="Arial" w:eastAsia="Calibri" w:hAnsi="Arial" w:cs="Arial"/>
                <w:sz w:val="20"/>
                <w:szCs w:val="20"/>
              </w:rPr>
              <w:t>Interne mededelingen (‘updates’</w:t>
            </w:r>
            <w:r w:rsidRPr="00D271A7">
              <w:rPr>
                <w:rFonts w:ascii="Arial" w:eastAsia="Calibri" w:hAnsi="Arial" w:cs="Arial"/>
                <w:sz w:val="20"/>
                <w:szCs w:val="20"/>
              </w:rPr>
              <w:t>)</w:t>
            </w:r>
            <w:r>
              <w:rPr>
                <w:rFonts w:ascii="Arial" w:eastAsia="Calibri" w:hAnsi="Arial" w:cs="Arial"/>
                <w:sz w:val="20"/>
                <w:szCs w:val="20"/>
              </w:rPr>
              <w:t xml:space="preserve"> </w:t>
            </w:r>
          </w:p>
          <w:p w:rsidR="00CD0167" w:rsidRDefault="00CD0167" w:rsidP="00CD0167">
            <w:pPr>
              <w:pStyle w:val="Lijstalinea"/>
              <w:numPr>
                <w:ilvl w:val="0"/>
                <w:numId w:val="39"/>
              </w:numPr>
              <w:spacing w:line="259" w:lineRule="auto"/>
              <w:rPr>
                <w:rFonts w:ascii="Arial" w:eastAsia="Calibri" w:hAnsi="Arial" w:cs="Arial"/>
                <w:sz w:val="20"/>
                <w:szCs w:val="20"/>
              </w:rPr>
            </w:pPr>
            <w:r w:rsidRPr="00D271A7">
              <w:rPr>
                <w:rFonts w:ascii="Arial" w:eastAsia="Calibri" w:hAnsi="Arial" w:cs="Arial"/>
                <w:sz w:val="20"/>
                <w:szCs w:val="20"/>
              </w:rPr>
              <w:t>Communicatie naar partners / stakeholders</w:t>
            </w:r>
          </w:p>
          <w:p w:rsidR="00CD0167" w:rsidRDefault="00CD0167" w:rsidP="00CD0167">
            <w:pPr>
              <w:pStyle w:val="Lijstalinea"/>
              <w:numPr>
                <w:ilvl w:val="0"/>
                <w:numId w:val="39"/>
              </w:numPr>
              <w:spacing w:line="259" w:lineRule="auto"/>
              <w:rPr>
                <w:rFonts w:ascii="Arial" w:eastAsia="Calibri" w:hAnsi="Arial" w:cs="Arial"/>
                <w:sz w:val="20"/>
                <w:szCs w:val="20"/>
              </w:rPr>
            </w:pPr>
            <w:r>
              <w:rPr>
                <w:rFonts w:ascii="Arial" w:eastAsia="Calibri" w:hAnsi="Arial" w:cs="Arial"/>
                <w:sz w:val="20"/>
                <w:szCs w:val="20"/>
              </w:rPr>
              <w:t>Voorbereiding en besluitenlijst bestuursoverleg</w:t>
            </w:r>
          </w:p>
          <w:p w:rsidR="00CD0167" w:rsidRDefault="00CD0167" w:rsidP="00CD0167">
            <w:pPr>
              <w:pStyle w:val="Lijstalinea"/>
              <w:numPr>
                <w:ilvl w:val="0"/>
                <w:numId w:val="39"/>
              </w:numPr>
              <w:spacing w:line="259" w:lineRule="auto"/>
              <w:rPr>
                <w:rFonts w:ascii="Arial" w:eastAsia="Calibri" w:hAnsi="Arial" w:cs="Arial"/>
                <w:sz w:val="20"/>
                <w:szCs w:val="20"/>
              </w:rPr>
            </w:pPr>
            <w:r>
              <w:rPr>
                <w:rFonts w:ascii="Arial" w:eastAsia="Calibri" w:hAnsi="Arial" w:cs="Arial"/>
                <w:sz w:val="20"/>
                <w:szCs w:val="20"/>
              </w:rPr>
              <w:t>Contactpersoon Oranjefonds</w:t>
            </w:r>
          </w:p>
          <w:p w:rsidR="00CD0167" w:rsidRPr="00D271A7" w:rsidRDefault="00CD0167" w:rsidP="00483FC5">
            <w:pPr>
              <w:pStyle w:val="Lijstalinea"/>
              <w:spacing w:line="259" w:lineRule="auto"/>
              <w:ind w:left="360"/>
              <w:rPr>
                <w:rFonts w:ascii="Arial" w:eastAsia="Calibri" w:hAnsi="Arial" w:cs="Arial"/>
                <w:sz w:val="20"/>
                <w:szCs w:val="20"/>
              </w:rPr>
            </w:pPr>
          </w:p>
        </w:tc>
      </w:tr>
    </w:tbl>
    <w:p w:rsidR="00941959" w:rsidRDefault="00941959">
      <w:pPr>
        <w:rPr>
          <w:rFonts w:asciiTheme="majorHAnsi" w:eastAsiaTheme="majorEastAsia" w:hAnsiTheme="majorHAnsi" w:cstheme="majorBidi"/>
          <w:b/>
          <w:bCs/>
          <w:color w:val="4F81BD" w:themeColor="accent1"/>
          <w:sz w:val="26"/>
          <w:szCs w:val="26"/>
        </w:rPr>
      </w:pPr>
      <w:r>
        <w:br w:type="page"/>
      </w:r>
    </w:p>
    <w:p w:rsidR="0069751F" w:rsidRDefault="00CD0167" w:rsidP="0069751F">
      <w:pPr>
        <w:pStyle w:val="Kop2"/>
      </w:pPr>
      <w:r>
        <w:lastRenderedPageBreak/>
        <w:t>Bijlage 3</w:t>
      </w:r>
      <w:r w:rsidR="0069751F">
        <w:t>:</w:t>
      </w:r>
    </w:p>
    <w:p w:rsidR="0069751F" w:rsidRDefault="0069751F" w:rsidP="0069751F">
      <w:pPr>
        <w:pStyle w:val="Kop2"/>
      </w:pPr>
      <w:r>
        <w:t>Overzi</w:t>
      </w:r>
      <w:r w:rsidR="006B065D">
        <w:t>cht structurele activiteiten</w:t>
      </w:r>
      <w:r>
        <w:t xml:space="preserve"> </w:t>
      </w:r>
      <w:r w:rsidR="00140976">
        <w:t>in</w:t>
      </w:r>
      <w:r>
        <w:t xml:space="preserve"> 2016</w:t>
      </w:r>
    </w:p>
    <w:p w:rsidR="00D70915" w:rsidRDefault="00D70915" w:rsidP="00AC0B0F"/>
    <w:tbl>
      <w:tblPr>
        <w:tblW w:w="9072" w:type="dxa"/>
        <w:tblInd w:w="70" w:type="dxa"/>
        <w:tblCellMar>
          <w:left w:w="70" w:type="dxa"/>
          <w:right w:w="70" w:type="dxa"/>
        </w:tblCellMar>
        <w:tblLook w:val="04A0" w:firstRow="1" w:lastRow="0" w:firstColumn="1" w:lastColumn="0" w:noHBand="0" w:noVBand="1"/>
      </w:tblPr>
      <w:tblGrid>
        <w:gridCol w:w="2340"/>
        <w:gridCol w:w="1913"/>
        <w:gridCol w:w="3118"/>
        <w:gridCol w:w="1701"/>
      </w:tblGrid>
      <w:tr w:rsidR="00140976" w:rsidRPr="0069751F" w:rsidTr="00917027">
        <w:trPr>
          <w:trHeight w:val="285"/>
        </w:trPr>
        <w:tc>
          <w:tcPr>
            <w:tcW w:w="2340" w:type="dxa"/>
            <w:tcBorders>
              <w:top w:val="single" w:sz="4" w:space="0" w:color="000000"/>
              <w:left w:val="single" w:sz="4" w:space="0" w:color="000000"/>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Maandag</w:t>
            </w:r>
          </w:p>
        </w:tc>
        <w:tc>
          <w:tcPr>
            <w:tcW w:w="1913" w:type="dxa"/>
            <w:tcBorders>
              <w:top w:val="single" w:sz="4" w:space="0" w:color="000000"/>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Tijd</w:t>
            </w:r>
          </w:p>
        </w:tc>
        <w:tc>
          <w:tcPr>
            <w:tcW w:w="3118" w:type="dxa"/>
            <w:tcBorders>
              <w:top w:val="single" w:sz="4" w:space="0" w:color="000000"/>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Naam activiteit</w:t>
            </w:r>
          </w:p>
        </w:tc>
        <w:tc>
          <w:tcPr>
            <w:tcW w:w="1701" w:type="dxa"/>
            <w:tcBorders>
              <w:top w:val="single" w:sz="4" w:space="0" w:color="000000"/>
              <w:left w:val="nil"/>
              <w:bottom w:val="single" w:sz="4" w:space="0" w:color="000000"/>
              <w:right w:val="single" w:sz="4" w:space="0" w:color="000000"/>
            </w:tcBorders>
            <w:shd w:val="clear" w:color="auto" w:fill="FFC000"/>
            <w:vAlign w:val="bottom"/>
          </w:tcPr>
          <w:p w:rsidR="00140976" w:rsidRPr="0069751F" w:rsidRDefault="00140976" w:rsidP="0069751F">
            <w:pPr>
              <w:spacing w:after="0" w:line="240" w:lineRule="auto"/>
              <w:rPr>
                <w:rFonts w:eastAsia="Times New Roman" w:cs="Arial"/>
                <w:b/>
                <w:bCs/>
                <w:color w:val="000000"/>
                <w:lang w:eastAsia="nl-NL"/>
              </w:rPr>
            </w:pPr>
            <w:r>
              <w:rPr>
                <w:rFonts w:eastAsia="Times New Roman" w:cs="Arial"/>
                <w:b/>
                <w:bCs/>
                <w:color w:val="000000"/>
                <w:lang w:eastAsia="nl-NL"/>
              </w:rPr>
              <w:t>Ruimte</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dagelijks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08.30 - 09.30</w:t>
            </w:r>
            <w:r w:rsidR="00F56EBD">
              <w:rPr>
                <w:rFonts w:eastAsia="Times New Roman" w:cs="Arial"/>
                <w:color w:val="000000"/>
                <w:lang w:eastAsia="nl-NL"/>
              </w:rPr>
              <w:t xml:space="preserve">  </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Prikpost</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1</w:t>
            </w:r>
          </w:p>
        </w:tc>
      </w:tr>
      <w:tr w:rsidR="00F56EBD"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tcPr>
          <w:p w:rsidR="00F56EBD" w:rsidRPr="0069751F" w:rsidRDefault="00E86F41" w:rsidP="0069751F">
            <w:pPr>
              <w:spacing w:after="0" w:line="240" w:lineRule="auto"/>
              <w:rPr>
                <w:rFonts w:eastAsia="Times New Roman" w:cs="Arial"/>
                <w:color w:val="000000"/>
                <w:lang w:eastAsia="nl-NL"/>
              </w:rPr>
            </w:pPr>
            <w:r>
              <w:rPr>
                <w:rFonts w:eastAsia="Times New Roman" w:cs="Arial"/>
                <w:color w:val="000000"/>
                <w:lang w:eastAsia="nl-NL"/>
              </w:rPr>
              <w:t>2x per week</w:t>
            </w:r>
          </w:p>
        </w:tc>
        <w:tc>
          <w:tcPr>
            <w:tcW w:w="1913" w:type="dxa"/>
            <w:tcBorders>
              <w:top w:val="nil"/>
              <w:left w:val="nil"/>
              <w:bottom w:val="single" w:sz="4" w:space="0" w:color="000000"/>
              <w:right w:val="single" w:sz="4" w:space="0" w:color="000000"/>
            </w:tcBorders>
            <w:shd w:val="clear" w:color="auto" w:fill="auto"/>
            <w:noWrap/>
            <w:vAlign w:val="bottom"/>
          </w:tcPr>
          <w:p w:rsidR="00F56EBD" w:rsidRPr="0069751F" w:rsidRDefault="00F56EBD" w:rsidP="0069751F">
            <w:pPr>
              <w:spacing w:after="0" w:line="240" w:lineRule="auto"/>
              <w:rPr>
                <w:rFonts w:eastAsia="Times New Roman" w:cs="Arial"/>
                <w:color w:val="000000"/>
                <w:lang w:eastAsia="nl-NL"/>
              </w:rPr>
            </w:pPr>
            <w:r>
              <w:rPr>
                <w:rFonts w:eastAsia="Times New Roman" w:cs="Arial"/>
                <w:color w:val="000000"/>
                <w:lang w:eastAsia="nl-NL"/>
              </w:rPr>
              <w:t>10.00 - 13.00</w:t>
            </w:r>
          </w:p>
        </w:tc>
        <w:tc>
          <w:tcPr>
            <w:tcW w:w="3118" w:type="dxa"/>
            <w:tcBorders>
              <w:top w:val="nil"/>
              <w:left w:val="nil"/>
              <w:bottom w:val="single" w:sz="4" w:space="0" w:color="000000"/>
              <w:right w:val="single" w:sz="4" w:space="0" w:color="000000"/>
            </w:tcBorders>
            <w:shd w:val="clear" w:color="auto" w:fill="auto"/>
            <w:noWrap/>
            <w:vAlign w:val="bottom"/>
          </w:tcPr>
          <w:p w:rsidR="00F56EBD" w:rsidRDefault="00F56EBD" w:rsidP="0069751F">
            <w:pPr>
              <w:spacing w:after="0" w:line="240" w:lineRule="auto"/>
              <w:rPr>
                <w:rFonts w:eastAsia="Times New Roman" w:cs="Arial"/>
                <w:color w:val="000000"/>
                <w:lang w:eastAsia="nl-NL"/>
              </w:rPr>
            </w:pPr>
            <w:r>
              <w:rPr>
                <w:rFonts w:eastAsia="Times New Roman" w:cs="Arial"/>
                <w:color w:val="000000"/>
                <w:lang w:eastAsia="nl-NL"/>
              </w:rPr>
              <w:t>PC-Consult</w:t>
            </w:r>
          </w:p>
        </w:tc>
        <w:tc>
          <w:tcPr>
            <w:tcW w:w="1701" w:type="dxa"/>
            <w:tcBorders>
              <w:top w:val="nil"/>
              <w:left w:val="nil"/>
              <w:bottom w:val="single" w:sz="4" w:space="0" w:color="000000"/>
              <w:right w:val="single" w:sz="4" w:space="0" w:color="000000"/>
            </w:tcBorders>
            <w:shd w:val="clear" w:color="auto" w:fill="auto"/>
            <w:vAlign w:val="bottom"/>
          </w:tcPr>
          <w:p w:rsidR="00F56EBD" w:rsidRDefault="00F20437" w:rsidP="0069751F">
            <w:pPr>
              <w:spacing w:after="0" w:line="240" w:lineRule="auto"/>
              <w:rPr>
                <w:rFonts w:eastAsia="Times New Roman" w:cs="Arial"/>
                <w:color w:val="000000"/>
                <w:lang w:eastAsia="nl-NL"/>
              </w:rPr>
            </w:pPr>
            <w:r>
              <w:rPr>
                <w:rFonts w:eastAsia="Times New Roman" w:cs="Arial"/>
                <w:color w:val="000000"/>
                <w:lang w:eastAsia="nl-NL"/>
              </w:rPr>
              <w:t>5</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14.00 - 15.30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Vrouwenyoga / gym 60+</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18.00 - 19.15</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Dutch Celtic Dance</w:t>
            </w:r>
            <w:r w:rsidR="00F56EBD">
              <w:rPr>
                <w:rFonts w:eastAsia="Times New Roman" w:cs="Arial"/>
                <w:color w:val="000000"/>
                <w:lang w:eastAsia="nl-NL"/>
              </w:rPr>
              <w:t xml:space="preserve"> Academy</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19.30 - 20.30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Damesgym</w:t>
            </w:r>
            <w:r w:rsidR="00F56EBD">
              <w:rPr>
                <w:rFonts w:eastAsia="Times New Roman" w:cs="Arial"/>
                <w:color w:val="000000"/>
                <w:lang w:eastAsia="nl-NL"/>
              </w:rPr>
              <w:t xml:space="preserve"> </w:t>
            </w:r>
            <w:r w:rsidR="00F56EBD" w:rsidRPr="00F56EBD">
              <w:rPr>
                <w:rFonts w:eastAsia="Times New Roman" w:cs="Arial"/>
                <w:i/>
                <w:color w:val="000000"/>
                <w:lang w:eastAsia="nl-NL"/>
              </w:rPr>
              <w:t>Bij Tijd en Wijlen</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20.30 - 22.00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Djembé</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1</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F56EBD" w:rsidP="0069751F">
            <w:pPr>
              <w:spacing w:after="0" w:line="240" w:lineRule="auto"/>
              <w:rPr>
                <w:rFonts w:eastAsia="Times New Roman" w:cs="Arial"/>
                <w:color w:val="000000"/>
                <w:lang w:eastAsia="nl-NL"/>
              </w:rPr>
            </w:pPr>
            <w:r>
              <w:rPr>
                <w:rFonts w:eastAsia="Times New Roman" w:cs="Arial"/>
                <w:color w:val="000000"/>
                <w:lang w:eastAsia="nl-NL"/>
              </w:rPr>
              <w:t>2</w:t>
            </w:r>
            <w:r w:rsidRPr="00F56EBD">
              <w:rPr>
                <w:rFonts w:eastAsia="Times New Roman" w:cs="Arial"/>
                <w:color w:val="000000"/>
                <w:vertAlign w:val="superscript"/>
                <w:lang w:eastAsia="nl-NL"/>
              </w:rPr>
              <w:t>e</w:t>
            </w:r>
            <w:r>
              <w:rPr>
                <w:rFonts w:eastAsia="Times New Roman" w:cs="Arial"/>
                <w:color w:val="000000"/>
                <w:lang w:eastAsia="nl-NL"/>
              </w:rPr>
              <w:t xml:space="preserve"> van de maand</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14.00 - 16.30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Bingo</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3</w:t>
            </w:r>
          </w:p>
        </w:tc>
      </w:tr>
    </w:tbl>
    <w:p w:rsidR="0069751F" w:rsidRDefault="0069751F"/>
    <w:tbl>
      <w:tblPr>
        <w:tblW w:w="9072" w:type="dxa"/>
        <w:tblInd w:w="70" w:type="dxa"/>
        <w:tblCellMar>
          <w:left w:w="70" w:type="dxa"/>
          <w:right w:w="70" w:type="dxa"/>
        </w:tblCellMar>
        <w:tblLook w:val="04A0" w:firstRow="1" w:lastRow="0" w:firstColumn="1" w:lastColumn="0" w:noHBand="0" w:noVBand="1"/>
      </w:tblPr>
      <w:tblGrid>
        <w:gridCol w:w="2340"/>
        <w:gridCol w:w="1913"/>
        <w:gridCol w:w="3118"/>
        <w:gridCol w:w="1701"/>
      </w:tblGrid>
      <w:tr w:rsidR="00140976" w:rsidRPr="0069751F" w:rsidTr="00917027">
        <w:trPr>
          <w:trHeight w:val="285"/>
        </w:trPr>
        <w:tc>
          <w:tcPr>
            <w:tcW w:w="2340" w:type="dxa"/>
            <w:tcBorders>
              <w:top w:val="single" w:sz="4" w:space="0" w:color="auto"/>
              <w:left w:val="single" w:sz="4" w:space="0" w:color="000000"/>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Dinsdag</w:t>
            </w:r>
          </w:p>
        </w:tc>
        <w:tc>
          <w:tcPr>
            <w:tcW w:w="1913"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Tijd</w:t>
            </w:r>
          </w:p>
        </w:tc>
        <w:tc>
          <w:tcPr>
            <w:tcW w:w="3118"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Naam activiteit</w:t>
            </w:r>
          </w:p>
        </w:tc>
        <w:tc>
          <w:tcPr>
            <w:tcW w:w="1701" w:type="dxa"/>
            <w:tcBorders>
              <w:top w:val="single" w:sz="4" w:space="0" w:color="auto"/>
              <w:left w:val="nil"/>
              <w:bottom w:val="single" w:sz="4" w:space="0" w:color="000000"/>
              <w:right w:val="single" w:sz="4" w:space="0" w:color="000000"/>
            </w:tcBorders>
            <w:shd w:val="clear" w:color="auto" w:fill="FFC000"/>
            <w:vAlign w:val="bottom"/>
          </w:tcPr>
          <w:p w:rsidR="00140976" w:rsidRPr="0069751F" w:rsidRDefault="00140976" w:rsidP="0069751F">
            <w:pPr>
              <w:spacing w:after="0" w:line="240" w:lineRule="auto"/>
              <w:rPr>
                <w:rFonts w:eastAsia="Times New Roman" w:cs="Arial"/>
                <w:b/>
                <w:bCs/>
                <w:color w:val="000000"/>
                <w:lang w:eastAsia="nl-NL"/>
              </w:rPr>
            </w:pPr>
            <w:r>
              <w:rPr>
                <w:rFonts w:eastAsia="Times New Roman" w:cs="Arial"/>
                <w:b/>
                <w:bCs/>
                <w:color w:val="000000"/>
                <w:lang w:eastAsia="nl-NL"/>
              </w:rPr>
              <w:t>Ruimte</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dagelijks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08.30 - 09.30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Prikpost</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1</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09.30 - 10.30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Yoga</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9</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14.00 - 15.00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Moedergym</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E86F41"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tcPr>
          <w:p w:rsidR="00E86F41" w:rsidRPr="0069751F" w:rsidRDefault="00E86F41" w:rsidP="0069751F">
            <w:pPr>
              <w:spacing w:after="0" w:line="240" w:lineRule="auto"/>
              <w:rPr>
                <w:rFonts w:eastAsia="Times New Roman" w:cs="Arial"/>
                <w:color w:val="000000"/>
                <w:lang w:eastAsia="nl-NL"/>
              </w:rPr>
            </w:pPr>
            <w:r>
              <w:rPr>
                <w:rFonts w:eastAsia="Times New Roman" w:cs="Arial"/>
                <w:color w:val="000000"/>
                <w:lang w:eastAsia="nl-NL"/>
              </w:rPr>
              <w:t>3x per week</w:t>
            </w:r>
          </w:p>
        </w:tc>
        <w:tc>
          <w:tcPr>
            <w:tcW w:w="1913" w:type="dxa"/>
            <w:tcBorders>
              <w:top w:val="nil"/>
              <w:left w:val="nil"/>
              <w:bottom w:val="single" w:sz="4" w:space="0" w:color="000000"/>
              <w:right w:val="single" w:sz="4" w:space="0" w:color="000000"/>
            </w:tcBorders>
            <w:shd w:val="clear" w:color="auto" w:fill="auto"/>
            <w:noWrap/>
            <w:vAlign w:val="bottom"/>
          </w:tcPr>
          <w:p w:rsidR="00E86F41" w:rsidRPr="0069751F" w:rsidRDefault="00E86F41" w:rsidP="0069751F">
            <w:pPr>
              <w:spacing w:after="0" w:line="240" w:lineRule="auto"/>
              <w:rPr>
                <w:rFonts w:eastAsia="Times New Roman" w:cs="Arial"/>
                <w:color w:val="000000"/>
                <w:lang w:eastAsia="nl-NL"/>
              </w:rPr>
            </w:pPr>
            <w:r>
              <w:rPr>
                <w:rFonts w:eastAsia="Times New Roman" w:cs="Arial"/>
                <w:color w:val="000000"/>
                <w:lang w:eastAsia="nl-NL"/>
              </w:rPr>
              <w:t>17.30 - 18.30</w:t>
            </w:r>
          </w:p>
        </w:tc>
        <w:tc>
          <w:tcPr>
            <w:tcW w:w="3118" w:type="dxa"/>
            <w:tcBorders>
              <w:top w:val="nil"/>
              <w:left w:val="nil"/>
              <w:bottom w:val="single" w:sz="4" w:space="0" w:color="000000"/>
              <w:right w:val="single" w:sz="4" w:space="0" w:color="000000"/>
            </w:tcBorders>
            <w:shd w:val="clear" w:color="auto" w:fill="auto"/>
            <w:noWrap/>
            <w:vAlign w:val="bottom"/>
          </w:tcPr>
          <w:p w:rsidR="00E86F41" w:rsidRDefault="00E86F41" w:rsidP="0069751F">
            <w:pPr>
              <w:spacing w:after="0" w:line="240" w:lineRule="auto"/>
              <w:rPr>
                <w:rFonts w:eastAsia="Times New Roman" w:cs="Arial"/>
                <w:color w:val="000000"/>
                <w:lang w:eastAsia="nl-NL"/>
              </w:rPr>
            </w:pPr>
            <w:r>
              <w:rPr>
                <w:rFonts w:eastAsia="Times New Roman" w:cs="Arial"/>
                <w:color w:val="000000"/>
                <w:lang w:eastAsia="nl-NL"/>
              </w:rPr>
              <w:t>Bos BSO</w:t>
            </w:r>
          </w:p>
        </w:tc>
        <w:tc>
          <w:tcPr>
            <w:tcW w:w="1701" w:type="dxa"/>
            <w:tcBorders>
              <w:top w:val="nil"/>
              <w:left w:val="nil"/>
              <w:bottom w:val="single" w:sz="4" w:space="0" w:color="000000"/>
              <w:right w:val="single" w:sz="4" w:space="0" w:color="000000"/>
            </w:tcBorders>
            <w:shd w:val="clear" w:color="auto" w:fill="auto"/>
            <w:vAlign w:val="bottom"/>
          </w:tcPr>
          <w:p w:rsidR="00E86F41" w:rsidRDefault="00E86F41" w:rsidP="0069751F">
            <w:pPr>
              <w:spacing w:after="0" w:line="240" w:lineRule="auto"/>
              <w:rPr>
                <w:rFonts w:eastAsia="Times New Roman" w:cs="Arial"/>
                <w:color w:val="000000"/>
                <w:lang w:eastAsia="nl-NL"/>
              </w:rPr>
            </w:pPr>
            <w:r>
              <w:rPr>
                <w:rFonts w:eastAsia="Times New Roman" w:cs="Arial"/>
                <w:color w:val="000000"/>
                <w:lang w:eastAsia="nl-NL"/>
              </w:rPr>
              <w:t>1</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20.00 - 21.30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Sportschool Le Granse</w:t>
            </w:r>
            <w:r w:rsidR="00E86F41">
              <w:rPr>
                <w:rFonts w:eastAsia="Times New Roman" w:cs="Arial"/>
                <w:color w:val="000000"/>
                <w:lang w:eastAsia="nl-NL"/>
              </w:rPr>
              <w:t>, Aikido</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F56EBD"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tcPr>
          <w:p w:rsidR="00F56EBD" w:rsidRPr="0069751F" w:rsidRDefault="00F56EBD" w:rsidP="0069751F">
            <w:pPr>
              <w:spacing w:after="0" w:line="240" w:lineRule="auto"/>
              <w:rPr>
                <w:rFonts w:eastAsia="Times New Roman" w:cs="Arial"/>
                <w:color w:val="000000"/>
                <w:lang w:eastAsia="nl-NL"/>
              </w:rPr>
            </w:pPr>
            <w:r>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tcPr>
          <w:p w:rsidR="00F56EBD" w:rsidRPr="0069751F" w:rsidRDefault="00F56EBD" w:rsidP="0069751F">
            <w:pPr>
              <w:spacing w:after="0" w:line="240" w:lineRule="auto"/>
              <w:rPr>
                <w:rFonts w:eastAsia="Times New Roman" w:cs="Arial"/>
                <w:color w:val="000000"/>
                <w:lang w:eastAsia="nl-NL"/>
              </w:rPr>
            </w:pPr>
            <w:r>
              <w:rPr>
                <w:rFonts w:eastAsia="Times New Roman" w:cs="Arial"/>
                <w:color w:val="000000"/>
                <w:lang w:eastAsia="nl-NL"/>
              </w:rPr>
              <w:t>20.00 - 23.30</w:t>
            </w:r>
          </w:p>
        </w:tc>
        <w:tc>
          <w:tcPr>
            <w:tcW w:w="3118" w:type="dxa"/>
            <w:tcBorders>
              <w:top w:val="nil"/>
              <w:left w:val="nil"/>
              <w:bottom w:val="single" w:sz="4" w:space="0" w:color="000000"/>
              <w:right w:val="single" w:sz="4" w:space="0" w:color="000000"/>
            </w:tcBorders>
            <w:shd w:val="clear" w:color="auto" w:fill="auto"/>
            <w:noWrap/>
            <w:vAlign w:val="bottom"/>
          </w:tcPr>
          <w:p w:rsidR="00F56EBD" w:rsidRDefault="00F56EBD" w:rsidP="0069751F">
            <w:pPr>
              <w:spacing w:after="0" w:line="240" w:lineRule="auto"/>
              <w:rPr>
                <w:rFonts w:eastAsia="Times New Roman" w:cs="Arial"/>
                <w:color w:val="000000"/>
                <w:lang w:eastAsia="nl-NL"/>
              </w:rPr>
            </w:pPr>
            <w:r>
              <w:rPr>
                <w:rFonts w:eastAsia="Times New Roman" w:cs="Arial"/>
                <w:color w:val="000000"/>
                <w:lang w:eastAsia="nl-NL"/>
              </w:rPr>
              <w:t>Biljartvereniging De Boomtak</w:t>
            </w:r>
          </w:p>
        </w:tc>
        <w:tc>
          <w:tcPr>
            <w:tcW w:w="1701" w:type="dxa"/>
            <w:tcBorders>
              <w:top w:val="nil"/>
              <w:left w:val="nil"/>
              <w:bottom w:val="single" w:sz="4" w:space="0" w:color="000000"/>
              <w:right w:val="single" w:sz="4" w:space="0" w:color="000000"/>
            </w:tcBorders>
            <w:shd w:val="clear" w:color="auto" w:fill="auto"/>
            <w:vAlign w:val="bottom"/>
          </w:tcPr>
          <w:p w:rsidR="00F56EBD" w:rsidRDefault="00F56EBD" w:rsidP="0069751F">
            <w:pPr>
              <w:spacing w:after="0" w:line="240" w:lineRule="auto"/>
              <w:rPr>
                <w:rFonts w:eastAsia="Times New Roman" w:cs="Arial"/>
                <w:color w:val="000000"/>
                <w:lang w:eastAsia="nl-NL"/>
              </w:rPr>
            </w:pPr>
            <w:r>
              <w:rPr>
                <w:rFonts w:eastAsia="Times New Roman" w:cs="Arial"/>
                <w:color w:val="000000"/>
                <w:lang w:eastAsia="nl-NL"/>
              </w:rPr>
              <w:t>3</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20.30 - 22.30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Schilderclub</w:t>
            </w:r>
            <w:r w:rsidR="00E86F41">
              <w:rPr>
                <w:rFonts w:eastAsia="Times New Roman" w:cs="Arial"/>
                <w:color w:val="000000"/>
                <w:lang w:eastAsia="nl-NL"/>
              </w:rPr>
              <w:t xml:space="preserve"> De Boomtak</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9</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4E3D05" w:rsidP="0069751F">
            <w:pPr>
              <w:spacing w:after="0" w:line="240" w:lineRule="auto"/>
              <w:rPr>
                <w:rFonts w:eastAsia="Times New Roman" w:cs="Arial"/>
                <w:color w:val="000000"/>
                <w:lang w:eastAsia="nl-NL"/>
              </w:rPr>
            </w:pPr>
            <w:r>
              <w:rPr>
                <w:rFonts w:eastAsia="Times New Roman" w:cs="Arial"/>
                <w:color w:val="000000"/>
                <w:lang w:eastAsia="nl-NL"/>
              </w:rPr>
              <w:t>even weken</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19.30 - 21.30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Kunstclub</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3</w:t>
            </w:r>
          </w:p>
        </w:tc>
      </w:tr>
    </w:tbl>
    <w:p w:rsidR="0069751F" w:rsidRDefault="0069751F"/>
    <w:tbl>
      <w:tblPr>
        <w:tblW w:w="9072" w:type="dxa"/>
        <w:tblInd w:w="70" w:type="dxa"/>
        <w:tblCellMar>
          <w:left w:w="70" w:type="dxa"/>
          <w:right w:w="70" w:type="dxa"/>
        </w:tblCellMar>
        <w:tblLook w:val="04A0" w:firstRow="1" w:lastRow="0" w:firstColumn="1" w:lastColumn="0" w:noHBand="0" w:noVBand="1"/>
      </w:tblPr>
      <w:tblGrid>
        <w:gridCol w:w="2340"/>
        <w:gridCol w:w="1913"/>
        <w:gridCol w:w="3118"/>
        <w:gridCol w:w="1701"/>
      </w:tblGrid>
      <w:tr w:rsidR="00140976" w:rsidRPr="0069751F" w:rsidTr="00917027">
        <w:trPr>
          <w:trHeight w:val="285"/>
        </w:trPr>
        <w:tc>
          <w:tcPr>
            <w:tcW w:w="2340" w:type="dxa"/>
            <w:tcBorders>
              <w:top w:val="single" w:sz="4" w:space="0" w:color="auto"/>
              <w:left w:val="single" w:sz="4" w:space="0" w:color="000000"/>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Woensdag</w:t>
            </w:r>
          </w:p>
        </w:tc>
        <w:tc>
          <w:tcPr>
            <w:tcW w:w="1913"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Tijd</w:t>
            </w:r>
          </w:p>
        </w:tc>
        <w:tc>
          <w:tcPr>
            <w:tcW w:w="3118"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Naam activiteit</w:t>
            </w:r>
          </w:p>
        </w:tc>
        <w:tc>
          <w:tcPr>
            <w:tcW w:w="1701" w:type="dxa"/>
            <w:tcBorders>
              <w:top w:val="single" w:sz="4" w:space="0" w:color="auto"/>
              <w:left w:val="nil"/>
              <w:bottom w:val="single" w:sz="4" w:space="0" w:color="000000"/>
              <w:right w:val="single" w:sz="4" w:space="0" w:color="000000"/>
            </w:tcBorders>
            <w:shd w:val="clear" w:color="auto" w:fill="FFC000"/>
            <w:vAlign w:val="bottom"/>
          </w:tcPr>
          <w:p w:rsidR="00140976" w:rsidRPr="0069751F" w:rsidRDefault="00917027" w:rsidP="0069751F">
            <w:pPr>
              <w:spacing w:after="0" w:line="240" w:lineRule="auto"/>
              <w:rPr>
                <w:rFonts w:eastAsia="Times New Roman" w:cs="Arial"/>
                <w:b/>
                <w:bCs/>
                <w:color w:val="000000"/>
                <w:lang w:eastAsia="nl-NL"/>
              </w:rPr>
            </w:pPr>
            <w:r>
              <w:rPr>
                <w:rFonts w:eastAsia="Times New Roman" w:cs="Arial"/>
                <w:b/>
                <w:bCs/>
                <w:color w:val="000000"/>
                <w:lang w:eastAsia="nl-NL"/>
              </w:rPr>
              <w:t>Ruimte</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dagelijks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08.30 - 09.30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Prikpost</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1</w:t>
            </w:r>
          </w:p>
        </w:tc>
      </w:tr>
      <w:tr w:rsidR="00F20437" w:rsidRPr="00F20437"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 xml:space="preserve">09.00 - 13.00 </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F20437" w:rsidRDefault="006B065D" w:rsidP="0069751F">
            <w:pPr>
              <w:spacing w:after="0" w:line="240" w:lineRule="auto"/>
              <w:rPr>
                <w:rFonts w:eastAsia="Times New Roman" w:cs="Arial"/>
                <w:lang w:eastAsia="nl-NL"/>
              </w:rPr>
            </w:pPr>
            <w:r w:rsidRPr="00F20437">
              <w:rPr>
                <w:rFonts w:eastAsia="Times New Roman" w:cs="Arial"/>
                <w:lang w:eastAsia="nl-NL"/>
              </w:rPr>
              <w:t>Sociaal Centrum</w:t>
            </w:r>
          </w:p>
        </w:tc>
        <w:tc>
          <w:tcPr>
            <w:tcW w:w="1701" w:type="dxa"/>
            <w:tcBorders>
              <w:top w:val="nil"/>
              <w:left w:val="nil"/>
              <w:bottom w:val="single" w:sz="4" w:space="0" w:color="000000"/>
              <w:right w:val="single" w:sz="4" w:space="0" w:color="000000"/>
            </w:tcBorders>
            <w:shd w:val="clear" w:color="auto" w:fill="auto"/>
            <w:vAlign w:val="bottom"/>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2</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09.30 - 10.45</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Yoga</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13.00 - 17.00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E86F41" w:rsidP="0069751F">
            <w:pPr>
              <w:spacing w:after="0" w:line="240" w:lineRule="auto"/>
              <w:rPr>
                <w:rFonts w:eastAsia="Times New Roman" w:cs="Arial"/>
                <w:color w:val="000000"/>
                <w:lang w:eastAsia="nl-NL"/>
              </w:rPr>
            </w:pPr>
            <w:r>
              <w:rPr>
                <w:rFonts w:eastAsia="Times New Roman" w:cs="Arial"/>
                <w:color w:val="000000"/>
                <w:lang w:eastAsia="nl-NL"/>
              </w:rPr>
              <w:t>Biljartvereniging</w:t>
            </w:r>
            <w:r w:rsidR="00140976" w:rsidRPr="0069751F">
              <w:rPr>
                <w:rFonts w:eastAsia="Times New Roman" w:cs="Arial"/>
                <w:color w:val="000000"/>
                <w:lang w:eastAsia="nl-NL"/>
              </w:rPr>
              <w:t xml:space="preserve"> Boomstraat 81</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3</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E86F41" w:rsidP="0069751F">
            <w:pPr>
              <w:spacing w:after="0" w:line="240" w:lineRule="auto"/>
              <w:rPr>
                <w:rFonts w:eastAsia="Times New Roman" w:cs="Arial"/>
                <w:color w:val="000000"/>
                <w:lang w:eastAsia="nl-NL"/>
              </w:rPr>
            </w:pPr>
            <w:r>
              <w:rPr>
                <w:rFonts w:eastAsia="Times New Roman" w:cs="Arial"/>
                <w:color w:val="000000"/>
                <w:lang w:eastAsia="nl-NL"/>
              </w:rPr>
              <w:t>13.00 - 14.3</w:t>
            </w:r>
            <w:r w:rsidR="00140976" w:rsidRPr="0069751F">
              <w:rPr>
                <w:rFonts w:eastAsia="Times New Roman" w:cs="Arial"/>
                <w:color w:val="000000"/>
                <w:lang w:eastAsia="nl-NL"/>
              </w:rPr>
              <w:t>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Volksdansen</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E86F41" w:rsidP="0069751F">
            <w:pPr>
              <w:spacing w:after="0" w:line="240" w:lineRule="auto"/>
              <w:rPr>
                <w:rFonts w:eastAsia="Times New Roman" w:cs="Arial"/>
                <w:color w:val="000000"/>
                <w:lang w:eastAsia="nl-NL"/>
              </w:rPr>
            </w:pPr>
            <w:r>
              <w:rPr>
                <w:rFonts w:eastAsia="Times New Roman" w:cs="Arial"/>
                <w:color w:val="000000"/>
                <w:lang w:eastAsia="nl-NL"/>
              </w:rPr>
              <w:t>19.30 - 21.00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Sportschool Le Granse</w:t>
            </w:r>
            <w:r w:rsidR="00E86F41">
              <w:rPr>
                <w:rFonts w:eastAsia="Times New Roman" w:cs="Arial"/>
                <w:color w:val="000000"/>
                <w:lang w:eastAsia="nl-NL"/>
              </w:rPr>
              <w:t>, Ju-Jitsu</w:t>
            </w:r>
            <w:r>
              <w:rPr>
                <w:rFonts w:eastAsia="Times New Roman" w:cs="Arial"/>
                <w:color w:val="000000"/>
                <w:lang w:eastAsia="nl-NL"/>
              </w:rPr>
              <w:t xml:space="preserve"> </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E86F41" w:rsidRPr="0069751F" w:rsidTr="006D2F52">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E86F41" w:rsidRPr="0069751F" w:rsidRDefault="00E86F41" w:rsidP="006D2F52">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E86F41" w:rsidRPr="0069751F" w:rsidRDefault="00E86F41" w:rsidP="006D2F52">
            <w:pPr>
              <w:spacing w:after="0" w:line="240" w:lineRule="auto"/>
              <w:rPr>
                <w:rFonts w:eastAsia="Times New Roman" w:cs="Arial"/>
                <w:color w:val="000000"/>
                <w:lang w:eastAsia="nl-NL"/>
              </w:rPr>
            </w:pPr>
            <w:r>
              <w:rPr>
                <w:rFonts w:eastAsia="Times New Roman" w:cs="Arial"/>
                <w:color w:val="000000"/>
                <w:lang w:eastAsia="nl-NL"/>
              </w:rPr>
              <w:t>21.00 - 22.30</w:t>
            </w:r>
          </w:p>
        </w:tc>
        <w:tc>
          <w:tcPr>
            <w:tcW w:w="3118" w:type="dxa"/>
            <w:tcBorders>
              <w:top w:val="nil"/>
              <w:left w:val="nil"/>
              <w:bottom w:val="single" w:sz="4" w:space="0" w:color="000000"/>
              <w:right w:val="single" w:sz="4" w:space="0" w:color="000000"/>
            </w:tcBorders>
            <w:shd w:val="clear" w:color="auto" w:fill="auto"/>
            <w:noWrap/>
            <w:vAlign w:val="bottom"/>
            <w:hideMark/>
          </w:tcPr>
          <w:p w:rsidR="00E86F41" w:rsidRPr="0069751F" w:rsidRDefault="00E86F41" w:rsidP="006D2F52">
            <w:pPr>
              <w:spacing w:after="0" w:line="240" w:lineRule="auto"/>
              <w:rPr>
                <w:rFonts w:eastAsia="Times New Roman" w:cs="Arial"/>
                <w:color w:val="000000"/>
                <w:lang w:eastAsia="nl-NL"/>
              </w:rPr>
            </w:pPr>
            <w:r>
              <w:rPr>
                <w:rFonts w:eastAsia="Times New Roman" w:cs="Arial"/>
                <w:color w:val="000000"/>
                <w:lang w:eastAsia="nl-NL"/>
              </w:rPr>
              <w:t xml:space="preserve">Sportschool Le Granse, Ju-Jitsu </w:t>
            </w:r>
          </w:p>
        </w:tc>
        <w:tc>
          <w:tcPr>
            <w:tcW w:w="1701" w:type="dxa"/>
            <w:tcBorders>
              <w:top w:val="nil"/>
              <w:left w:val="nil"/>
              <w:bottom w:val="single" w:sz="4" w:space="0" w:color="000000"/>
              <w:right w:val="single" w:sz="4" w:space="0" w:color="000000"/>
            </w:tcBorders>
            <w:shd w:val="clear" w:color="auto" w:fill="auto"/>
            <w:vAlign w:val="bottom"/>
          </w:tcPr>
          <w:p w:rsidR="00E86F41" w:rsidRPr="0069751F" w:rsidRDefault="00E86F41" w:rsidP="006D2F52">
            <w:pPr>
              <w:spacing w:after="0" w:line="240" w:lineRule="auto"/>
              <w:rPr>
                <w:rFonts w:eastAsia="Times New Roman" w:cs="Arial"/>
                <w:color w:val="000000"/>
                <w:lang w:eastAsia="nl-NL"/>
              </w:rPr>
            </w:pPr>
            <w:r>
              <w:rPr>
                <w:rFonts w:eastAsia="Times New Roman" w:cs="Arial"/>
                <w:color w:val="000000"/>
                <w:lang w:eastAsia="nl-NL"/>
              </w:rPr>
              <w:t>7</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19.30 - 22.30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Darten</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3</w:t>
            </w:r>
          </w:p>
        </w:tc>
      </w:tr>
      <w:tr w:rsidR="00F20437" w:rsidRPr="00F20437"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20.30 - 24.00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F20437" w:rsidRDefault="006B065D" w:rsidP="0069751F">
            <w:pPr>
              <w:spacing w:after="0" w:line="240" w:lineRule="auto"/>
              <w:rPr>
                <w:rFonts w:eastAsia="Times New Roman" w:cs="Arial"/>
                <w:lang w:eastAsia="nl-NL"/>
              </w:rPr>
            </w:pPr>
            <w:r w:rsidRPr="00F20437">
              <w:rPr>
                <w:rFonts w:eastAsia="Times New Roman" w:cs="Arial"/>
                <w:lang w:eastAsia="nl-NL"/>
              </w:rPr>
              <w:t>Efkes Woàchte</w:t>
            </w:r>
          </w:p>
        </w:tc>
        <w:tc>
          <w:tcPr>
            <w:tcW w:w="1701" w:type="dxa"/>
            <w:tcBorders>
              <w:top w:val="nil"/>
              <w:left w:val="nil"/>
              <w:bottom w:val="single" w:sz="4" w:space="0" w:color="000000"/>
              <w:right w:val="single" w:sz="4" w:space="0" w:color="000000"/>
            </w:tcBorders>
            <w:shd w:val="clear" w:color="auto" w:fill="auto"/>
            <w:vAlign w:val="bottom"/>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1</w:t>
            </w:r>
          </w:p>
        </w:tc>
      </w:tr>
    </w:tbl>
    <w:p w:rsidR="0069751F" w:rsidRDefault="0069751F"/>
    <w:tbl>
      <w:tblPr>
        <w:tblW w:w="9072" w:type="dxa"/>
        <w:tblInd w:w="70" w:type="dxa"/>
        <w:tblCellMar>
          <w:left w:w="70" w:type="dxa"/>
          <w:right w:w="70" w:type="dxa"/>
        </w:tblCellMar>
        <w:tblLook w:val="04A0" w:firstRow="1" w:lastRow="0" w:firstColumn="1" w:lastColumn="0" w:noHBand="0" w:noVBand="1"/>
      </w:tblPr>
      <w:tblGrid>
        <w:gridCol w:w="2340"/>
        <w:gridCol w:w="1913"/>
        <w:gridCol w:w="3118"/>
        <w:gridCol w:w="1701"/>
      </w:tblGrid>
      <w:tr w:rsidR="00140976" w:rsidRPr="0069751F" w:rsidTr="00917027">
        <w:trPr>
          <w:trHeight w:val="285"/>
        </w:trPr>
        <w:tc>
          <w:tcPr>
            <w:tcW w:w="2340" w:type="dxa"/>
            <w:tcBorders>
              <w:top w:val="single" w:sz="4" w:space="0" w:color="auto"/>
              <w:left w:val="single" w:sz="4" w:space="0" w:color="000000"/>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Donderdag</w:t>
            </w:r>
          </w:p>
        </w:tc>
        <w:tc>
          <w:tcPr>
            <w:tcW w:w="1913"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Tijd</w:t>
            </w:r>
          </w:p>
        </w:tc>
        <w:tc>
          <w:tcPr>
            <w:tcW w:w="3118"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Naam activiteit</w:t>
            </w:r>
          </w:p>
        </w:tc>
        <w:tc>
          <w:tcPr>
            <w:tcW w:w="1701" w:type="dxa"/>
            <w:tcBorders>
              <w:top w:val="single" w:sz="4" w:space="0" w:color="auto"/>
              <w:left w:val="nil"/>
              <w:bottom w:val="single" w:sz="4" w:space="0" w:color="000000"/>
              <w:right w:val="single" w:sz="4" w:space="0" w:color="000000"/>
            </w:tcBorders>
            <w:shd w:val="clear" w:color="auto" w:fill="FFC000"/>
            <w:vAlign w:val="bottom"/>
          </w:tcPr>
          <w:p w:rsidR="00140976" w:rsidRPr="0069751F" w:rsidRDefault="00917027" w:rsidP="0069751F">
            <w:pPr>
              <w:spacing w:after="0" w:line="240" w:lineRule="auto"/>
              <w:rPr>
                <w:rFonts w:eastAsia="Times New Roman" w:cs="Arial"/>
                <w:b/>
                <w:bCs/>
                <w:color w:val="000000"/>
                <w:lang w:eastAsia="nl-NL"/>
              </w:rPr>
            </w:pPr>
            <w:r>
              <w:rPr>
                <w:rFonts w:eastAsia="Times New Roman" w:cs="Arial"/>
                <w:b/>
                <w:bCs/>
                <w:color w:val="000000"/>
                <w:lang w:eastAsia="nl-NL"/>
              </w:rPr>
              <w:t>Ruimte</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dagelijks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08.30 - 09.30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Prikpost</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1</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09.30 - 10.45</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 xml:space="preserve">Yoga </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E86F41" w:rsidRPr="0069751F" w:rsidTr="006D2F52">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tcPr>
          <w:p w:rsidR="00E86F41" w:rsidRPr="0069751F" w:rsidRDefault="00E86F41" w:rsidP="006D2F52">
            <w:pPr>
              <w:spacing w:after="0" w:line="240" w:lineRule="auto"/>
              <w:rPr>
                <w:rFonts w:eastAsia="Times New Roman" w:cs="Arial"/>
                <w:color w:val="000000"/>
                <w:lang w:eastAsia="nl-NL"/>
              </w:rPr>
            </w:pPr>
            <w:r>
              <w:rPr>
                <w:rFonts w:eastAsia="Times New Roman" w:cs="Arial"/>
                <w:color w:val="000000"/>
                <w:lang w:eastAsia="nl-NL"/>
              </w:rPr>
              <w:t>2x per week</w:t>
            </w:r>
          </w:p>
        </w:tc>
        <w:tc>
          <w:tcPr>
            <w:tcW w:w="1913" w:type="dxa"/>
            <w:tcBorders>
              <w:top w:val="nil"/>
              <w:left w:val="nil"/>
              <w:bottom w:val="single" w:sz="4" w:space="0" w:color="000000"/>
              <w:right w:val="single" w:sz="4" w:space="0" w:color="000000"/>
            </w:tcBorders>
            <w:shd w:val="clear" w:color="auto" w:fill="auto"/>
            <w:noWrap/>
            <w:vAlign w:val="bottom"/>
          </w:tcPr>
          <w:p w:rsidR="00E86F41" w:rsidRPr="0069751F" w:rsidRDefault="00E86F41" w:rsidP="006D2F52">
            <w:pPr>
              <w:spacing w:after="0" w:line="240" w:lineRule="auto"/>
              <w:rPr>
                <w:rFonts w:eastAsia="Times New Roman" w:cs="Arial"/>
                <w:color w:val="000000"/>
                <w:lang w:eastAsia="nl-NL"/>
              </w:rPr>
            </w:pPr>
            <w:r>
              <w:rPr>
                <w:rFonts w:eastAsia="Times New Roman" w:cs="Arial"/>
                <w:color w:val="000000"/>
                <w:lang w:eastAsia="nl-NL"/>
              </w:rPr>
              <w:t>10.00 - 13.00</w:t>
            </w:r>
          </w:p>
        </w:tc>
        <w:tc>
          <w:tcPr>
            <w:tcW w:w="3118" w:type="dxa"/>
            <w:tcBorders>
              <w:top w:val="nil"/>
              <w:left w:val="nil"/>
              <w:bottom w:val="single" w:sz="4" w:space="0" w:color="000000"/>
              <w:right w:val="single" w:sz="4" w:space="0" w:color="000000"/>
            </w:tcBorders>
            <w:shd w:val="clear" w:color="auto" w:fill="auto"/>
            <w:noWrap/>
            <w:vAlign w:val="bottom"/>
          </w:tcPr>
          <w:p w:rsidR="00E86F41" w:rsidRDefault="00E86F41" w:rsidP="006D2F52">
            <w:pPr>
              <w:spacing w:after="0" w:line="240" w:lineRule="auto"/>
              <w:rPr>
                <w:rFonts w:eastAsia="Times New Roman" w:cs="Arial"/>
                <w:color w:val="000000"/>
                <w:lang w:eastAsia="nl-NL"/>
              </w:rPr>
            </w:pPr>
            <w:r>
              <w:rPr>
                <w:rFonts w:eastAsia="Times New Roman" w:cs="Arial"/>
                <w:color w:val="000000"/>
                <w:lang w:eastAsia="nl-NL"/>
              </w:rPr>
              <w:t>PC-Consult</w:t>
            </w:r>
          </w:p>
        </w:tc>
        <w:tc>
          <w:tcPr>
            <w:tcW w:w="1701" w:type="dxa"/>
            <w:tcBorders>
              <w:top w:val="nil"/>
              <w:left w:val="nil"/>
              <w:bottom w:val="single" w:sz="4" w:space="0" w:color="000000"/>
              <w:right w:val="single" w:sz="4" w:space="0" w:color="000000"/>
            </w:tcBorders>
            <w:shd w:val="clear" w:color="auto" w:fill="auto"/>
            <w:vAlign w:val="bottom"/>
          </w:tcPr>
          <w:p w:rsidR="00E86F41" w:rsidRDefault="00F20437" w:rsidP="006D2F52">
            <w:pPr>
              <w:spacing w:after="0" w:line="240" w:lineRule="auto"/>
              <w:rPr>
                <w:rFonts w:eastAsia="Times New Roman" w:cs="Arial"/>
                <w:color w:val="000000"/>
                <w:lang w:eastAsia="nl-NL"/>
              </w:rPr>
            </w:pPr>
            <w:r>
              <w:rPr>
                <w:rFonts w:eastAsia="Times New Roman" w:cs="Arial"/>
                <w:color w:val="000000"/>
                <w:lang w:eastAsia="nl-NL"/>
              </w:rPr>
              <w:t>5</w:t>
            </w:r>
          </w:p>
        </w:tc>
      </w:tr>
      <w:tr w:rsidR="00F20437" w:rsidRPr="00F20437"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11.15 - 12.15</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F20437" w:rsidRDefault="006B065D" w:rsidP="0069751F">
            <w:pPr>
              <w:spacing w:after="0" w:line="240" w:lineRule="auto"/>
              <w:rPr>
                <w:rFonts w:eastAsia="Times New Roman" w:cs="Arial"/>
                <w:lang w:eastAsia="nl-NL"/>
              </w:rPr>
            </w:pPr>
            <w:r w:rsidRPr="00F20437">
              <w:rPr>
                <w:rFonts w:eastAsia="Times New Roman" w:cs="Arial"/>
                <w:lang w:eastAsia="nl-NL"/>
              </w:rPr>
              <w:t xml:space="preserve">Dans en Bewegen </w:t>
            </w:r>
          </w:p>
        </w:tc>
        <w:tc>
          <w:tcPr>
            <w:tcW w:w="1701" w:type="dxa"/>
            <w:tcBorders>
              <w:top w:val="nil"/>
              <w:left w:val="nil"/>
              <w:bottom w:val="single" w:sz="4" w:space="0" w:color="000000"/>
              <w:right w:val="single" w:sz="4" w:space="0" w:color="000000"/>
            </w:tcBorders>
            <w:shd w:val="clear" w:color="auto" w:fill="auto"/>
            <w:vAlign w:val="bottom"/>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7</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13.30 - 15.30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 xml:space="preserve">Schilderclub </w:t>
            </w:r>
            <w:r w:rsidR="00E86F41">
              <w:rPr>
                <w:rFonts w:eastAsia="Times New Roman" w:cs="Arial"/>
                <w:color w:val="000000"/>
                <w:lang w:eastAsia="nl-NL"/>
              </w:rPr>
              <w:t>De Boomtak</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9</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13.30 - 14.30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Ouderenadviseur (CdT)</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1</w:t>
            </w:r>
          </w:p>
        </w:tc>
      </w:tr>
      <w:tr w:rsidR="00E86F41" w:rsidRPr="0069751F" w:rsidTr="006D2F52">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E86F41" w:rsidRPr="0069751F" w:rsidRDefault="00E86F41" w:rsidP="006D2F52">
            <w:pPr>
              <w:spacing w:after="0" w:line="240" w:lineRule="auto"/>
              <w:rPr>
                <w:rFonts w:eastAsia="Times New Roman" w:cs="Arial"/>
                <w:color w:val="000000"/>
                <w:lang w:eastAsia="nl-NL"/>
              </w:rPr>
            </w:pPr>
            <w:r w:rsidRPr="0069751F">
              <w:rPr>
                <w:rFonts w:eastAsia="Times New Roman" w:cs="Arial"/>
                <w:color w:val="000000"/>
                <w:lang w:eastAsia="nl-NL"/>
              </w:rPr>
              <w:t>3e van de maand</w:t>
            </w:r>
          </w:p>
        </w:tc>
        <w:tc>
          <w:tcPr>
            <w:tcW w:w="1913" w:type="dxa"/>
            <w:tcBorders>
              <w:top w:val="nil"/>
              <w:left w:val="nil"/>
              <w:bottom w:val="single" w:sz="4" w:space="0" w:color="000000"/>
              <w:right w:val="single" w:sz="4" w:space="0" w:color="000000"/>
            </w:tcBorders>
            <w:shd w:val="clear" w:color="auto" w:fill="auto"/>
            <w:noWrap/>
            <w:vAlign w:val="bottom"/>
            <w:hideMark/>
          </w:tcPr>
          <w:p w:rsidR="00E86F41" w:rsidRPr="0069751F" w:rsidRDefault="00E86F41" w:rsidP="006D2F52">
            <w:pPr>
              <w:spacing w:after="0" w:line="240" w:lineRule="auto"/>
              <w:rPr>
                <w:rFonts w:eastAsia="Times New Roman" w:cs="Arial"/>
                <w:color w:val="000000"/>
                <w:lang w:eastAsia="nl-NL"/>
              </w:rPr>
            </w:pPr>
            <w:r w:rsidRPr="0069751F">
              <w:rPr>
                <w:rFonts w:eastAsia="Times New Roman" w:cs="Arial"/>
                <w:color w:val="000000"/>
                <w:lang w:eastAsia="nl-NL"/>
              </w:rPr>
              <w:t>14.00 - 16.30</w:t>
            </w:r>
          </w:p>
        </w:tc>
        <w:tc>
          <w:tcPr>
            <w:tcW w:w="3118" w:type="dxa"/>
            <w:tcBorders>
              <w:top w:val="nil"/>
              <w:left w:val="nil"/>
              <w:bottom w:val="single" w:sz="4" w:space="0" w:color="000000"/>
              <w:right w:val="single" w:sz="4" w:space="0" w:color="000000"/>
            </w:tcBorders>
            <w:shd w:val="clear" w:color="auto" w:fill="auto"/>
            <w:noWrap/>
            <w:vAlign w:val="bottom"/>
            <w:hideMark/>
          </w:tcPr>
          <w:p w:rsidR="00E86F41" w:rsidRPr="0069751F" w:rsidRDefault="00E86F41" w:rsidP="006D2F52">
            <w:pPr>
              <w:spacing w:after="0" w:line="240" w:lineRule="auto"/>
              <w:rPr>
                <w:rFonts w:eastAsia="Times New Roman" w:cs="Arial"/>
                <w:color w:val="000000"/>
                <w:lang w:eastAsia="nl-NL"/>
              </w:rPr>
            </w:pPr>
            <w:r w:rsidRPr="0069751F">
              <w:rPr>
                <w:rFonts w:eastAsia="Times New Roman" w:cs="Arial"/>
                <w:color w:val="000000"/>
                <w:lang w:eastAsia="nl-NL"/>
              </w:rPr>
              <w:t>55+</w:t>
            </w:r>
            <w:r>
              <w:rPr>
                <w:rFonts w:eastAsia="Times New Roman" w:cs="Arial"/>
                <w:color w:val="000000"/>
                <w:lang w:eastAsia="nl-NL"/>
              </w:rPr>
              <w:t xml:space="preserve">  (Contour De Twern)</w:t>
            </w:r>
          </w:p>
        </w:tc>
        <w:tc>
          <w:tcPr>
            <w:tcW w:w="1701" w:type="dxa"/>
            <w:tcBorders>
              <w:top w:val="nil"/>
              <w:left w:val="nil"/>
              <w:bottom w:val="single" w:sz="4" w:space="0" w:color="000000"/>
              <w:right w:val="single" w:sz="4" w:space="0" w:color="000000"/>
            </w:tcBorders>
            <w:shd w:val="clear" w:color="auto" w:fill="auto"/>
            <w:vAlign w:val="bottom"/>
          </w:tcPr>
          <w:p w:rsidR="00E86F41" w:rsidRPr="0069751F" w:rsidRDefault="00E86F41" w:rsidP="006D2F52">
            <w:pPr>
              <w:spacing w:after="0" w:line="240" w:lineRule="auto"/>
              <w:rPr>
                <w:rFonts w:eastAsia="Times New Roman" w:cs="Arial"/>
                <w:color w:val="000000"/>
                <w:lang w:eastAsia="nl-NL"/>
              </w:rPr>
            </w:pPr>
            <w:r>
              <w:rPr>
                <w:rFonts w:eastAsia="Times New Roman" w:cs="Arial"/>
                <w:color w:val="000000"/>
                <w:lang w:eastAsia="nl-NL"/>
              </w:rPr>
              <w:t>3 + 3A</w:t>
            </w:r>
          </w:p>
        </w:tc>
      </w:tr>
      <w:tr w:rsidR="00140976" w:rsidRPr="0069751F" w:rsidTr="00917027">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14.30 - 16.30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Spelletjesmiddag</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3</w:t>
            </w:r>
          </w:p>
        </w:tc>
      </w:tr>
      <w:tr w:rsidR="004E3D05" w:rsidRPr="0069751F" w:rsidTr="00917027">
        <w:trPr>
          <w:trHeight w:val="285"/>
        </w:trPr>
        <w:tc>
          <w:tcPr>
            <w:tcW w:w="2340" w:type="dxa"/>
            <w:tcBorders>
              <w:top w:val="single" w:sz="4" w:space="0" w:color="000000"/>
              <w:left w:val="single" w:sz="4" w:space="0" w:color="000000"/>
              <w:bottom w:val="single" w:sz="4" w:space="0" w:color="auto"/>
              <w:right w:val="single" w:sz="4" w:space="0" w:color="000000"/>
            </w:tcBorders>
            <w:shd w:val="clear" w:color="auto" w:fill="auto"/>
            <w:noWrap/>
            <w:vAlign w:val="bottom"/>
          </w:tcPr>
          <w:p w:rsidR="004E3D05" w:rsidRPr="0069751F" w:rsidRDefault="004E3D05" w:rsidP="006D2F52">
            <w:pPr>
              <w:spacing w:after="0" w:line="240" w:lineRule="auto"/>
              <w:rPr>
                <w:rFonts w:eastAsia="Times New Roman" w:cs="Arial"/>
                <w:color w:val="000000"/>
                <w:lang w:eastAsia="nl-NL"/>
              </w:rPr>
            </w:pPr>
            <w:r>
              <w:rPr>
                <w:rFonts w:eastAsia="Times New Roman" w:cs="Arial"/>
                <w:color w:val="000000"/>
                <w:lang w:eastAsia="nl-NL"/>
              </w:rPr>
              <w:t>3x per week</w:t>
            </w:r>
          </w:p>
        </w:tc>
        <w:tc>
          <w:tcPr>
            <w:tcW w:w="1913" w:type="dxa"/>
            <w:tcBorders>
              <w:top w:val="single" w:sz="4" w:space="0" w:color="000000"/>
              <w:left w:val="nil"/>
              <w:bottom w:val="single" w:sz="4" w:space="0" w:color="auto"/>
              <w:right w:val="single" w:sz="4" w:space="0" w:color="000000"/>
            </w:tcBorders>
            <w:shd w:val="clear" w:color="auto" w:fill="auto"/>
            <w:noWrap/>
            <w:vAlign w:val="bottom"/>
          </w:tcPr>
          <w:p w:rsidR="004E3D05" w:rsidRPr="0069751F" w:rsidRDefault="004E3D05" w:rsidP="006D2F52">
            <w:pPr>
              <w:spacing w:after="0" w:line="240" w:lineRule="auto"/>
              <w:rPr>
                <w:rFonts w:eastAsia="Times New Roman" w:cs="Arial"/>
                <w:color w:val="000000"/>
                <w:lang w:eastAsia="nl-NL"/>
              </w:rPr>
            </w:pPr>
            <w:r>
              <w:rPr>
                <w:rFonts w:eastAsia="Times New Roman" w:cs="Arial"/>
                <w:color w:val="000000"/>
                <w:lang w:eastAsia="nl-NL"/>
              </w:rPr>
              <w:t>17.30 - 18.30</w:t>
            </w:r>
          </w:p>
        </w:tc>
        <w:tc>
          <w:tcPr>
            <w:tcW w:w="3118" w:type="dxa"/>
            <w:tcBorders>
              <w:top w:val="single" w:sz="4" w:space="0" w:color="000000"/>
              <w:left w:val="nil"/>
              <w:bottom w:val="single" w:sz="4" w:space="0" w:color="auto"/>
              <w:right w:val="single" w:sz="4" w:space="0" w:color="000000"/>
            </w:tcBorders>
            <w:shd w:val="clear" w:color="auto" w:fill="auto"/>
            <w:noWrap/>
            <w:vAlign w:val="bottom"/>
          </w:tcPr>
          <w:p w:rsidR="004E3D05" w:rsidRDefault="004E3D05" w:rsidP="006D2F52">
            <w:pPr>
              <w:spacing w:after="0" w:line="240" w:lineRule="auto"/>
              <w:rPr>
                <w:rFonts w:eastAsia="Times New Roman" w:cs="Arial"/>
                <w:color w:val="000000"/>
                <w:lang w:eastAsia="nl-NL"/>
              </w:rPr>
            </w:pPr>
            <w:r>
              <w:rPr>
                <w:rFonts w:eastAsia="Times New Roman" w:cs="Arial"/>
                <w:color w:val="000000"/>
                <w:lang w:eastAsia="nl-NL"/>
              </w:rPr>
              <w:t>Bos BSO</w:t>
            </w:r>
          </w:p>
        </w:tc>
        <w:tc>
          <w:tcPr>
            <w:tcW w:w="1701" w:type="dxa"/>
            <w:tcBorders>
              <w:top w:val="single" w:sz="4" w:space="0" w:color="000000"/>
              <w:left w:val="nil"/>
              <w:bottom w:val="single" w:sz="4" w:space="0" w:color="auto"/>
              <w:right w:val="single" w:sz="4" w:space="0" w:color="000000"/>
            </w:tcBorders>
            <w:shd w:val="clear" w:color="auto" w:fill="auto"/>
            <w:vAlign w:val="bottom"/>
          </w:tcPr>
          <w:p w:rsidR="004E3D05" w:rsidRDefault="004E3D05" w:rsidP="006D2F52">
            <w:pPr>
              <w:spacing w:after="0" w:line="240" w:lineRule="auto"/>
              <w:rPr>
                <w:rFonts w:eastAsia="Times New Roman" w:cs="Arial"/>
                <w:color w:val="000000"/>
                <w:lang w:eastAsia="nl-NL"/>
              </w:rPr>
            </w:pPr>
            <w:r>
              <w:rPr>
                <w:rFonts w:eastAsia="Times New Roman" w:cs="Arial"/>
                <w:color w:val="000000"/>
                <w:lang w:eastAsia="nl-NL"/>
              </w:rPr>
              <w:t>1</w:t>
            </w:r>
          </w:p>
        </w:tc>
      </w:tr>
      <w:tr w:rsidR="00917027" w:rsidRPr="0069751F" w:rsidTr="00917027">
        <w:trPr>
          <w:trHeight w:val="285"/>
        </w:trPr>
        <w:tc>
          <w:tcPr>
            <w:tcW w:w="2340" w:type="dxa"/>
            <w:tcBorders>
              <w:top w:val="single" w:sz="4" w:space="0" w:color="auto"/>
              <w:left w:val="single" w:sz="4" w:space="0" w:color="000000"/>
              <w:bottom w:val="single" w:sz="4" w:space="0" w:color="000000"/>
              <w:right w:val="single" w:sz="4" w:space="0" w:color="000000"/>
            </w:tcBorders>
            <w:shd w:val="clear" w:color="auto" w:fill="FFC000"/>
            <w:noWrap/>
            <w:vAlign w:val="bottom"/>
            <w:hideMark/>
          </w:tcPr>
          <w:p w:rsidR="00917027" w:rsidRPr="0069751F" w:rsidRDefault="00917027" w:rsidP="006D2F52">
            <w:pPr>
              <w:spacing w:after="0" w:line="240" w:lineRule="auto"/>
              <w:rPr>
                <w:rFonts w:eastAsia="Times New Roman" w:cs="Arial"/>
                <w:b/>
                <w:bCs/>
                <w:color w:val="000000"/>
                <w:lang w:eastAsia="nl-NL"/>
              </w:rPr>
            </w:pPr>
            <w:r w:rsidRPr="0069751F">
              <w:rPr>
                <w:rFonts w:eastAsia="Times New Roman" w:cs="Arial"/>
                <w:b/>
                <w:bCs/>
                <w:color w:val="000000"/>
                <w:lang w:eastAsia="nl-NL"/>
              </w:rPr>
              <w:lastRenderedPageBreak/>
              <w:t>Donderdag</w:t>
            </w:r>
            <w:r>
              <w:rPr>
                <w:rFonts w:eastAsia="Times New Roman" w:cs="Arial"/>
                <w:b/>
                <w:bCs/>
                <w:color w:val="000000"/>
                <w:lang w:eastAsia="nl-NL"/>
              </w:rPr>
              <w:t xml:space="preserve"> (vervolg)</w:t>
            </w:r>
          </w:p>
        </w:tc>
        <w:tc>
          <w:tcPr>
            <w:tcW w:w="1913" w:type="dxa"/>
            <w:tcBorders>
              <w:top w:val="single" w:sz="4" w:space="0" w:color="auto"/>
              <w:left w:val="nil"/>
              <w:bottom w:val="single" w:sz="4" w:space="0" w:color="000000"/>
              <w:right w:val="single" w:sz="4" w:space="0" w:color="000000"/>
            </w:tcBorders>
            <w:shd w:val="clear" w:color="auto" w:fill="FFC000"/>
            <w:noWrap/>
            <w:vAlign w:val="bottom"/>
            <w:hideMark/>
          </w:tcPr>
          <w:p w:rsidR="00917027" w:rsidRPr="0069751F" w:rsidRDefault="00917027" w:rsidP="006D2F52">
            <w:pPr>
              <w:spacing w:after="0" w:line="240" w:lineRule="auto"/>
              <w:rPr>
                <w:rFonts w:eastAsia="Times New Roman" w:cs="Arial"/>
                <w:b/>
                <w:bCs/>
                <w:color w:val="000000"/>
                <w:lang w:eastAsia="nl-NL"/>
              </w:rPr>
            </w:pPr>
            <w:r w:rsidRPr="0069751F">
              <w:rPr>
                <w:rFonts w:eastAsia="Times New Roman" w:cs="Arial"/>
                <w:b/>
                <w:bCs/>
                <w:color w:val="000000"/>
                <w:lang w:eastAsia="nl-NL"/>
              </w:rPr>
              <w:t>Tijd</w:t>
            </w:r>
          </w:p>
        </w:tc>
        <w:tc>
          <w:tcPr>
            <w:tcW w:w="3118" w:type="dxa"/>
            <w:tcBorders>
              <w:top w:val="single" w:sz="4" w:space="0" w:color="auto"/>
              <w:left w:val="nil"/>
              <w:bottom w:val="single" w:sz="4" w:space="0" w:color="000000"/>
              <w:right w:val="single" w:sz="4" w:space="0" w:color="000000"/>
            </w:tcBorders>
            <w:shd w:val="clear" w:color="auto" w:fill="FFC000"/>
            <w:noWrap/>
            <w:vAlign w:val="bottom"/>
            <w:hideMark/>
          </w:tcPr>
          <w:p w:rsidR="00917027" w:rsidRPr="0069751F" w:rsidRDefault="00917027" w:rsidP="006D2F52">
            <w:pPr>
              <w:spacing w:after="0" w:line="240" w:lineRule="auto"/>
              <w:rPr>
                <w:rFonts w:eastAsia="Times New Roman" w:cs="Arial"/>
                <w:b/>
                <w:bCs/>
                <w:color w:val="000000"/>
                <w:lang w:eastAsia="nl-NL"/>
              </w:rPr>
            </w:pPr>
            <w:r w:rsidRPr="0069751F">
              <w:rPr>
                <w:rFonts w:eastAsia="Times New Roman" w:cs="Arial"/>
                <w:b/>
                <w:bCs/>
                <w:color w:val="000000"/>
                <w:lang w:eastAsia="nl-NL"/>
              </w:rPr>
              <w:t>Naam activiteit</w:t>
            </w:r>
          </w:p>
        </w:tc>
        <w:tc>
          <w:tcPr>
            <w:tcW w:w="1701" w:type="dxa"/>
            <w:tcBorders>
              <w:top w:val="single" w:sz="4" w:space="0" w:color="auto"/>
              <w:left w:val="nil"/>
              <w:bottom w:val="single" w:sz="4" w:space="0" w:color="000000"/>
              <w:right w:val="single" w:sz="4" w:space="0" w:color="000000"/>
            </w:tcBorders>
            <w:shd w:val="clear" w:color="auto" w:fill="FFC000"/>
            <w:vAlign w:val="bottom"/>
          </w:tcPr>
          <w:p w:rsidR="00917027" w:rsidRPr="0069751F" w:rsidRDefault="00917027" w:rsidP="006D2F52">
            <w:pPr>
              <w:spacing w:after="0" w:line="240" w:lineRule="auto"/>
              <w:rPr>
                <w:rFonts w:eastAsia="Times New Roman" w:cs="Arial"/>
                <w:b/>
                <w:bCs/>
                <w:color w:val="000000"/>
                <w:lang w:eastAsia="nl-NL"/>
              </w:rPr>
            </w:pPr>
            <w:r>
              <w:rPr>
                <w:rFonts w:eastAsia="Times New Roman" w:cs="Arial"/>
                <w:b/>
                <w:bCs/>
                <w:color w:val="000000"/>
                <w:lang w:eastAsia="nl-NL"/>
              </w:rPr>
              <w:t>Ruimte</w:t>
            </w:r>
          </w:p>
        </w:tc>
      </w:tr>
      <w:tr w:rsidR="00917027" w:rsidRPr="0069751F" w:rsidTr="006D2F52">
        <w:trPr>
          <w:trHeight w:val="285"/>
        </w:trPr>
        <w:tc>
          <w:tcPr>
            <w:tcW w:w="2340" w:type="dxa"/>
            <w:tcBorders>
              <w:top w:val="single" w:sz="4" w:space="0" w:color="auto"/>
              <w:left w:val="single" w:sz="4" w:space="0" w:color="000000"/>
              <w:bottom w:val="single" w:sz="4" w:space="0" w:color="000000"/>
              <w:right w:val="single" w:sz="4" w:space="0" w:color="000000"/>
            </w:tcBorders>
            <w:shd w:val="clear" w:color="auto" w:fill="auto"/>
            <w:noWrap/>
            <w:vAlign w:val="bottom"/>
            <w:hideMark/>
          </w:tcPr>
          <w:p w:rsidR="00917027" w:rsidRPr="0069751F" w:rsidRDefault="00917027" w:rsidP="006D2F52">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single" w:sz="4" w:space="0" w:color="auto"/>
              <w:left w:val="nil"/>
              <w:bottom w:val="single" w:sz="4" w:space="0" w:color="000000"/>
              <w:right w:val="single" w:sz="4" w:space="0" w:color="000000"/>
            </w:tcBorders>
            <w:shd w:val="clear" w:color="auto" w:fill="auto"/>
            <w:noWrap/>
            <w:vAlign w:val="bottom"/>
            <w:hideMark/>
          </w:tcPr>
          <w:p w:rsidR="00917027" w:rsidRPr="0069751F" w:rsidRDefault="00917027" w:rsidP="006D2F52">
            <w:pPr>
              <w:spacing w:after="0" w:line="240" w:lineRule="auto"/>
              <w:rPr>
                <w:rFonts w:eastAsia="Times New Roman" w:cs="Arial"/>
                <w:color w:val="000000"/>
                <w:lang w:eastAsia="nl-NL"/>
              </w:rPr>
            </w:pPr>
            <w:r w:rsidRPr="0069751F">
              <w:rPr>
                <w:rFonts w:eastAsia="Times New Roman" w:cs="Arial"/>
                <w:color w:val="000000"/>
                <w:lang w:eastAsia="nl-NL"/>
              </w:rPr>
              <w:t>20.00 - 21.30</w:t>
            </w:r>
          </w:p>
        </w:tc>
        <w:tc>
          <w:tcPr>
            <w:tcW w:w="3118" w:type="dxa"/>
            <w:tcBorders>
              <w:top w:val="single" w:sz="4" w:space="0" w:color="auto"/>
              <w:left w:val="nil"/>
              <w:bottom w:val="single" w:sz="4" w:space="0" w:color="000000"/>
              <w:right w:val="single" w:sz="4" w:space="0" w:color="000000"/>
            </w:tcBorders>
            <w:shd w:val="clear" w:color="auto" w:fill="auto"/>
            <w:noWrap/>
            <w:vAlign w:val="bottom"/>
            <w:hideMark/>
          </w:tcPr>
          <w:p w:rsidR="00917027" w:rsidRPr="0069751F" w:rsidRDefault="00917027" w:rsidP="006D2F52">
            <w:pPr>
              <w:spacing w:after="0" w:line="240" w:lineRule="auto"/>
              <w:rPr>
                <w:rFonts w:eastAsia="Times New Roman" w:cs="Arial"/>
                <w:color w:val="000000"/>
                <w:lang w:eastAsia="nl-NL"/>
              </w:rPr>
            </w:pPr>
            <w:r>
              <w:rPr>
                <w:rFonts w:eastAsia="Times New Roman" w:cs="Arial"/>
                <w:color w:val="000000"/>
                <w:lang w:eastAsia="nl-NL"/>
              </w:rPr>
              <w:t>Sportschool Le Granse, Aikido</w:t>
            </w:r>
          </w:p>
        </w:tc>
        <w:tc>
          <w:tcPr>
            <w:tcW w:w="1701" w:type="dxa"/>
            <w:tcBorders>
              <w:top w:val="single" w:sz="4" w:space="0" w:color="auto"/>
              <w:left w:val="nil"/>
              <w:bottom w:val="single" w:sz="4" w:space="0" w:color="000000"/>
              <w:right w:val="single" w:sz="4" w:space="0" w:color="000000"/>
            </w:tcBorders>
            <w:shd w:val="clear" w:color="auto" w:fill="auto"/>
            <w:vAlign w:val="bottom"/>
          </w:tcPr>
          <w:p w:rsidR="00917027" w:rsidRPr="0069751F" w:rsidRDefault="00917027" w:rsidP="006D2F52">
            <w:pPr>
              <w:spacing w:after="0" w:line="240" w:lineRule="auto"/>
              <w:rPr>
                <w:rFonts w:eastAsia="Times New Roman" w:cs="Arial"/>
                <w:color w:val="000000"/>
                <w:lang w:eastAsia="nl-NL"/>
              </w:rPr>
            </w:pPr>
            <w:r>
              <w:rPr>
                <w:rFonts w:eastAsia="Times New Roman" w:cs="Arial"/>
                <w:color w:val="000000"/>
                <w:lang w:eastAsia="nl-NL"/>
              </w:rPr>
              <w:t>7</w:t>
            </w:r>
          </w:p>
        </w:tc>
      </w:tr>
      <w:tr w:rsidR="004E3D05"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tcPr>
          <w:p w:rsidR="004E3D05" w:rsidRPr="0069751F" w:rsidRDefault="004E3D05" w:rsidP="0069751F">
            <w:pPr>
              <w:spacing w:after="0" w:line="240" w:lineRule="auto"/>
              <w:rPr>
                <w:rFonts w:eastAsia="Times New Roman" w:cs="Arial"/>
                <w:color w:val="000000"/>
                <w:lang w:eastAsia="nl-NL"/>
              </w:rPr>
            </w:pPr>
            <w:r>
              <w:rPr>
                <w:rFonts w:eastAsia="Times New Roman" w:cs="Arial"/>
                <w:color w:val="000000"/>
                <w:lang w:eastAsia="nl-NL"/>
              </w:rPr>
              <w:t>oneven weken</w:t>
            </w:r>
          </w:p>
        </w:tc>
        <w:tc>
          <w:tcPr>
            <w:tcW w:w="1913" w:type="dxa"/>
            <w:tcBorders>
              <w:top w:val="nil"/>
              <w:left w:val="nil"/>
              <w:bottom w:val="single" w:sz="4" w:space="0" w:color="000000"/>
              <w:right w:val="single" w:sz="4" w:space="0" w:color="000000"/>
            </w:tcBorders>
            <w:shd w:val="clear" w:color="auto" w:fill="auto"/>
            <w:noWrap/>
            <w:vAlign w:val="bottom"/>
          </w:tcPr>
          <w:p w:rsidR="004E3D05" w:rsidRPr="0069751F" w:rsidRDefault="004E3D05" w:rsidP="0069751F">
            <w:pPr>
              <w:spacing w:after="0" w:line="240" w:lineRule="auto"/>
              <w:rPr>
                <w:rFonts w:eastAsia="Times New Roman" w:cs="Arial"/>
                <w:color w:val="000000"/>
                <w:lang w:eastAsia="nl-NL"/>
              </w:rPr>
            </w:pPr>
            <w:r>
              <w:rPr>
                <w:rFonts w:eastAsia="Times New Roman" w:cs="Arial"/>
                <w:color w:val="000000"/>
                <w:lang w:eastAsia="nl-NL"/>
              </w:rPr>
              <w:t>20.00 - 22.30</w:t>
            </w:r>
          </w:p>
        </w:tc>
        <w:tc>
          <w:tcPr>
            <w:tcW w:w="3118" w:type="dxa"/>
            <w:tcBorders>
              <w:top w:val="nil"/>
              <w:left w:val="nil"/>
              <w:bottom w:val="single" w:sz="4" w:space="0" w:color="000000"/>
              <w:right w:val="single" w:sz="4" w:space="0" w:color="000000"/>
            </w:tcBorders>
            <w:shd w:val="clear" w:color="auto" w:fill="auto"/>
            <w:noWrap/>
            <w:vAlign w:val="bottom"/>
          </w:tcPr>
          <w:p w:rsidR="004E3D05" w:rsidRDefault="004E3D05" w:rsidP="0069751F">
            <w:pPr>
              <w:spacing w:after="0" w:line="240" w:lineRule="auto"/>
              <w:rPr>
                <w:rFonts w:eastAsia="Times New Roman" w:cs="Arial"/>
                <w:color w:val="000000"/>
                <w:lang w:eastAsia="nl-NL"/>
              </w:rPr>
            </w:pPr>
            <w:r>
              <w:rPr>
                <w:rFonts w:eastAsia="Times New Roman" w:cs="Arial"/>
                <w:color w:val="000000"/>
                <w:lang w:eastAsia="nl-NL"/>
              </w:rPr>
              <w:t>Biljartvereniging ‘t Lapke</w:t>
            </w:r>
          </w:p>
        </w:tc>
        <w:tc>
          <w:tcPr>
            <w:tcW w:w="1701" w:type="dxa"/>
            <w:tcBorders>
              <w:top w:val="nil"/>
              <w:left w:val="nil"/>
              <w:bottom w:val="single" w:sz="4" w:space="0" w:color="000000"/>
              <w:right w:val="single" w:sz="4" w:space="0" w:color="000000"/>
            </w:tcBorders>
            <w:shd w:val="clear" w:color="auto" w:fill="auto"/>
            <w:vAlign w:val="bottom"/>
          </w:tcPr>
          <w:p w:rsidR="004E3D05" w:rsidRDefault="00917027" w:rsidP="0069751F">
            <w:pPr>
              <w:spacing w:after="0" w:line="240" w:lineRule="auto"/>
              <w:rPr>
                <w:rFonts w:eastAsia="Times New Roman" w:cs="Arial"/>
                <w:color w:val="000000"/>
                <w:lang w:eastAsia="nl-NL"/>
              </w:rPr>
            </w:pPr>
            <w:r>
              <w:rPr>
                <w:rFonts w:eastAsia="Times New Roman" w:cs="Arial"/>
                <w:color w:val="000000"/>
                <w:lang w:eastAsia="nl-NL"/>
              </w:rPr>
              <w:t>3</w:t>
            </w:r>
          </w:p>
        </w:tc>
      </w:tr>
      <w:tr w:rsidR="00F20437" w:rsidRPr="00F20437"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3e van de maand</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20.00 - 24.00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F20437" w:rsidRDefault="006B065D" w:rsidP="0069751F">
            <w:pPr>
              <w:spacing w:after="0" w:line="240" w:lineRule="auto"/>
              <w:rPr>
                <w:rFonts w:eastAsia="Times New Roman" w:cs="Arial"/>
                <w:lang w:eastAsia="nl-NL"/>
              </w:rPr>
            </w:pPr>
            <w:r w:rsidRPr="00F20437">
              <w:rPr>
                <w:rFonts w:eastAsia="Times New Roman" w:cs="Arial"/>
                <w:lang w:eastAsia="nl-NL"/>
              </w:rPr>
              <w:t xml:space="preserve">De Salon </w:t>
            </w:r>
          </w:p>
        </w:tc>
        <w:tc>
          <w:tcPr>
            <w:tcW w:w="1701" w:type="dxa"/>
            <w:tcBorders>
              <w:top w:val="nil"/>
              <w:left w:val="nil"/>
              <w:bottom w:val="single" w:sz="4" w:space="0" w:color="000000"/>
              <w:right w:val="single" w:sz="4" w:space="0" w:color="000000"/>
            </w:tcBorders>
            <w:shd w:val="clear" w:color="auto" w:fill="auto"/>
            <w:vAlign w:val="bottom"/>
          </w:tcPr>
          <w:p w:rsidR="00140976" w:rsidRPr="00F20437" w:rsidRDefault="00140976" w:rsidP="0069751F">
            <w:pPr>
              <w:spacing w:after="0" w:line="240" w:lineRule="auto"/>
              <w:rPr>
                <w:rFonts w:eastAsia="Times New Roman" w:cs="Arial"/>
                <w:lang w:eastAsia="nl-NL"/>
              </w:rPr>
            </w:pPr>
            <w:r w:rsidRPr="00F20437">
              <w:rPr>
                <w:rFonts w:eastAsia="Times New Roman" w:cs="Arial"/>
                <w:lang w:eastAsia="nl-NL"/>
              </w:rPr>
              <w:t>3</w:t>
            </w:r>
          </w:p>
        </w:tc>
      </w:tr>
      <w:tr w:rsidR="004E3D05" w:rsidRPr="004E3D05" w:rsidTr="004E3D05">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4E3D05" w:rsidRPr="004E3D05" w:rsidRDefault="004E3D05" w:rsidP="006D2F52">
            <w:pPr>
              <w:spacing w:after="0" w:line="240" w:lineRule="auto"/>
              <w:rPr>
                <w:rFonts w:eastAsia="Times New Roman" w:cs="Arial"/>
                <w:lang w:eastAsia="nl-NL"/>
              </w:rPr>
            </w:pPr>
            <w:r w:rsidRPr="004E3D05">
              <w:rPr>
                <w:rFonts w:eastAsia="Times New Roman" w:cs="Arial"/>
                <w:lang w:eastAsia="nl-NL"/>
              </w:rPr>
              <w:t>1e van de maand</w:t>
            </w:r>
          </w:p>
        </w:tc>
        <w:tc>
          <w:tcPr>
            <w:tcW w:w="1913" w:type="dxa"/>
            <w:tcBorders>
              <w:top w:val="nil"/>
              <w:left w:val="nil"/>
              <w:bottom w:val="single" w:sz="4" w:space="0" w:color="000000"/>
              <w:right w:val="single" w:sz="4" w:space="0" w:color="000000"/>
            </w:tcBorders>
            <w:shd w:val="clear" w:color="auto" w:fill="auto"/>
            <w:noWrap/>
            <w:vAlign w:val="bottom"/>
            <w:hideMark/>
          </w:tcPr>
          <w:p w:rsidR="004E3D05" w:rsidRPr="004E3D05" w:rsidRDefault="004E3D05" w:rsidP="006D2F52">
            <w:pPr>
              <w:spacing w:after="0" w:line="240" w:lineRule="auto"/>
              <w:rPr>
                <w:rFonts w:eastAsia="Times New Roman" w:cs="Arial"/>
                <w:lang w:eastAsia="nl-NL"/>
              </w:rPr>
            </w:pPr>
            <w:r w:rsidRPr="004E3D05">
              <w:rPr>
                <w:rFonts w:eastAsia="Times New Roman" w:cs="Arial"/>
                <w:lang w:eastAsia="nl-NL"/>
              </w:rPr>
              <w:t>20.30 - 23.00</w:t>
            </w:r>
          </w:p>
        </w:tc>
        <w:tc>
          <w:tcPr>
            <w:tcW w:w="3118" w:type="dxa"/>
            <w:tcBorders>
              <w:top w:val="nil"/>
              <w:left w:val="nil"/>
              <w:bottom w:val="single" w:sz="4" w:space="0" w:color="000000"/>
              <w:right w:val="single" w:sz="4" w:space="0" w:color="000000"/>
            </w:tcBorders>
            <w:shd w:val="clear" w:color="auto" w:fill="auto"/>
            <w:noWrap/>
            <w:vAlign w:val="bottom"/>
            <w:hideMark/>
          </w:tcPr>
          <w:p w:rsidR="004E3D05" w:rsidRPr="004E3D05" w:rsidRDefault="004E3D05" w:rsidP="006D2F52">
            <w:pPr>
              <w:spacing w:after="0" w:line="240" w:lineRule="auto"/>
              <w:rPr>
                <w:rFonts w:eastAsia="Times New Roman" w:cs="Arial"/>
                <w:lang w:eastAsia="nl-NL"/>
              </w:rPr>
            </w:pPr>
            <w:r w:rsidRPr="004E3D05">
              <w:rPr>
                <w:rFonts w:eastAsia="Times New Roman" w:cs="Arial"/>
                <w:lang w:eastAsia="nl-NL"/>
              </w:rPr>
              <w:t>Café Français</w:t>
            </w:r>
          </w:p>
        </w:tc>
        <w:tc>
          <w:tcPr>
            <w:tcW w:w="1701" w:type="dxa"/>
            <w:tcBorders>
              <w:top w:val="nil"/>
              <w:left w:val="nil"/>
              <w:bottom w:val="single" w:sz="4" w:space="0" w:color="000000"/>
              <w:right w:val="single" w:sz="4" w:space="0" w:color="000000"/>
            </w:tcBorders>
            <w:shd w:val="clear" w:color="auto" w:fill="auto"/>
            <w:vAlign w:val="bottom"/>
          </w:tcPr>
          <w:p w:rsidR="004E3D05" w:rsidRPr="004E3D05" w:rsidRDefault="004E3D05" w:rsidP="006D2F52">
            <w:pPr>
              <w:spacing w:after="0" w:line="240" w:lineRule="auto"/>
              <w:rPr>
                <w:rFonts w:eastAsia="Times New Roman" w:cs="Arial"/>
                <w:lang w:eastAsia="nl-NL"/>
              </w:rPr>
            </w:pPr>
            <w:r w:rsidRPr="004E3D05">
              <w:rPr>
                <w:rFonts w:eastAsia="Times New Roman" w:cs="Arial"/>
                <w:lang w:eastAsia="nl-NL"/>
              </w:rPr>
              <w:t>3</w:t>
            </w:r>
          </w:p>
        </w:tc>
      </w:tr>
      <w:tr w:rsidR="004E3D05" w:rsidRPr="0069751F" w:rsidTr="004E3D05">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4E3D05" w:rsidRPr="004E3D05" w:rsidRDefault="004E3D05" w:rsidP="006D2F52">
            <w:pPr>
              <w:spacing w:after="0" w:line="240" w:lineRule="auto"/>
              <w:rPr>
                <w:rFonts w:eastAsia="Times New Roman" w:cs="Arial"/>
                <w:lang w:eastAsia="nl-NL"/>
              </w:rPr>
            </w:pPr>
            <w:r w:rsidRPr="004E3D05">
              <w:rPr>
                <w:rFonts w:eastAsia="Times New Roman" w:cs="Arial"/>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4E3D05" w:rsidRPr="004E3D05" w:rsidRDefault="004E3D05" w:rsidP="006D2F52">
            <w:pPr>
              <w:spacing w:after="0" w:line="240" w:lineRule="auto"/>
              <w:rPr>
                <w:rFonts w:eastAsia="Times New Roman" w:cs="Arial"/>
                <w:lang w:eastAsia="nl-NL"/>
              </w:rPr>
            </w:pPr>
            <w:r w:rsidRPr="004E3D05">
              <w:rPr>
                <w:rFonts w:eastAsia="Times New Roman" w:cs="Arial"/>
                <w:lang w:eastAsia="nl-NL"/>
              </w:rPr>
              <w:t>21.00 - 23.00</w:t>
            </w:r>
          </w:p>
        </w:tc>
        <w:tc>
          <w:tcPr>
            <w:tcW w:w="3118" w:type="dxa"/>
            <w:tcBorders>
              <w:top w:val="nil"/>
              <w:left w:val="nil"/>
              <w:bottom w:val="single" w:sz="4" w:space="0" w:color="000000"/>
              <w:right w:val="single" w:sz="4" w:space="0" w:color="000000"/>
            </w:tcBorders>
            <w:shd w:val="clear" w:color="auto" w:fill="auto"/>
            <w:noWrap/>
            <w:vAlign w:val="bottom"/>
            <w:hideMark/>
          </w:tcPr>
          <w:p w:rsidR="004E3D05" w:rsidRPr="004E3D05" w:rsidRDefault="004E3D05" w:rsidP="006D2F52">
            <w:pPr>
              <w:spacing w:after="0" w:line="240" w:lineRule="auto"/>
              <w:rPr>
                <w:rFonts w:eastAsia="Times New Roman" w:cs="Arial"/>
                <w:lang w:eastAsia="nl-NL"/>
              </w:rPr>
            </w:pPr>
            <w:r w:rsidRPr="004E3D05">
              <w:rPr>
                <w:rFonts w:eastAsia="Times New Roman" w:cs="Arial"/>
                <w:lang w:eastAsia="nl-NL"/>
              </w:rPr>
              <w:t xml:space="preserve">Tafeltennis </w:t>
            </w:r>
          </w:p>
        </w:tc>
        <w:tc>
          <w:tcPr>
            <w:tcW w:w="1701" w:type="dxa"/>
            <w:tcBorders>
              <w:top w:val="nil"/>
              <w:left w:val="nil"/>
              <w:bottom w:val="single" w:sz="4" w:space="0" w:color="000000"/>
              <w:right w:val="single" w:sz="4" w:space="0" w:color="000000"/>
            </w:tcBorders>
            <w:shd w:val="clear" w:color="auto" w:fill="auto"/>
            <w:vAlign w:val="bottom"/>
          </w:tcPr>
          <w:p w:rsidR="004E3D05" w:rsidRPr="004E3D05" w:rsidRDefault="004E3D05" w:rsidP="006D2F52">
            <w:pPr>
              <w:spacing w:after="0" w:line="240" w:lineRule="auto"/>
              <w:rPr>
                <w:rFonts w:eastAsia="Times New Roman" w:cs="Arial"/>
                <w:lang w:eastAsia="nl-NL"/>
              </w:rPr>
            </w:pPr>
            <w:r w:rsidRPr="004E3D05">
              <w:rPr>
                <w:rFonts w:eastAsia="Times New Roman" w:cs="Arial"/>
                <w:lang w:eastAsia="nl-NL"/>
              </w:rPr>
              <w:t>9</w:t>
            </w:r>
          </w:p>
        </w:tc>
      </w:tr>
    </w:tbl>
    <w:p w:rsidR="0069751F" w:rsidRDefault="0069751F"/>
    <w:tbl>
      <w:tblPr>
        <w:tblW w:w="9072" w:type="dxa"/>
        <w:tblInd w:w="70" w:type="dxa"/>
        <w:tblCellMar>
          <w:left w:w="70" w:type="dxa"/>
          <w:right w:w="70" w:type="dxa"/>
        </w:tblCellMar>
        <w:tblLook w:val="04A0" w:firstRow="1" w:lastRow="0" w:firstColumn="1" w:lastColumn="0" w:noHBand="0" w:noVBand="1"/>
      </w:tblPr>
      <w:tblGrid>
        <w:gridCol w:w="2340"/>
        <w:gridCol w:w="1913"/>
        <w:gridCol w:w="3118"/>
        <w:gridCol w:w="1701"/>
      </w:tblGrid>
      <w:tr w:rsidR="00140976" w:rsidRPr="0069751F" w:rsidTr="00917027">
        <w:trPr>
          <w:trHeight w:val="285"/>
        </w:trPr>
        <w:tc>
          <w:tcPr>
            <w:tcW w:w="2340" w:type="dxa"/>
            <w:tcBorders>
              <w:top w:val="single" w:sz="4" w:space="0" w:color="auto"/>
              <w:left w:val="single" w:sz="4" w:space="0" w:color="000000"/>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Vrijdag</w:t>
            </w:r>
          </w:p>
        </w:tc>
        <w:tc>
          <w:tcPr>
            <w:tcW w:w="1913"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Tijd</w:t>
            </w:r>
          </w:p>
        </w:tc>
        <w:tc>
          <w:tcPr>
            <w:tcW w:w="3118"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b/>
                <w:bCs/>
                <w:color w:val="000000"/>
                <w:lang w:eastAsia="nl-NL"/>
              </w:rPr>
            </w:pPr>
            <w:r w:rsidRPr="0069751F">
              <w:rPr>
                <w:rFonts w:eastAsia="Times New Roman" w:cs="Arial"/>
                <w:b/>
                <w:bCs/>
                <w:color w:val="000000"/>
                <w:lang w:eastAsia="nl-NL"/>
              </w:rPr>
              <w:t>Naam activiteit</w:t>
            </w:r>
          </w:p>
        </w:tc>
        <w:tc>
          <w:tcPr>
            <w:tcW w:w="1701" w:type="dxa"/>
            <w:tcBorders>
              <w:top w:val="single" w:sz="4" w:space="0" w:color="auto"/>
              <w:left w:val="nil"/>
              <w:bottom w:val="single" w:sz="4" w:space="0" w:color="000000"/>
              <w:right w:val="single" w:sz="4" w:space="0" w:color="000000"/>
            </w:tcBorders>
            <w:shd w:val="clear" w:color="auto" w:fill="FFC000"/>
            <w:vAlign w:val="bottom"/>
          </w:tcPr>
          <w:p w:rsidR="00140976" w:rsidRPr="0069751F" w:rsidRDefault="00917027" w:rsidP="0069751F">
            <w:pPr>
              <w:spacing w:after="0" w:line="240" w:lineRule="auto"/>
              <w:rPr>
                <w:rFonts w:eastAsia="Times New Roman" w:cs="Arial"/>
                <w:b/>
                <w:bCs/>
                <w:color w:val="000000"/>
                <w:lang w:eastAsia="nl-NL"/>
              </w:rPr>
            </w:pPr>
            <w:r>
              <w:rPr>
                <w:rFonts w:eastAsia="Times New Roman" w:cs="Arial"/>
                <w:b/>
                <w:bCs/>
                <w:color w:val="000000"/>
                <w:lang w:eastAsia="nl-NL"/>
              </w:rPr>
              <w:t>Ruimte</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dagelijks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08.30 - 09.30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 xml:space="preserve">Prikpost </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1</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13.30 - 16.00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 xml:space="preserve">Koersbal </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3A</w:t>
            </w:r>
          </w:p>
        </w:tc>
      </w:tr>
      <w:tr w:rsidR="004E3D05"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tcPr>
          <w:p w:rsidR="004E3D05" w:rsidRPr="0069751F" w:rsidRDefault="004E3D05" w:rsidP="0069751F">
            <w:pPr>
              <w:spacing w:after="0" w:line="240" w:lineRule="auto"/>
              <w:rPr>
                <w:rFonts w:eastAsia="Times New Roman" w:cs="Arial"/>
                <w:color w:val="000000"/>
                <w:lang w:eastAsia="nl-NL"/>
              </w:rPr>
            </w:pPr>
            <w:r>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tcPr>
          <w:p w:rsidR="004E3D05" w:rsidRPr="0069751F" w:rsidRDefault="004E3D05" w:rsidP="0069751F">
            <w:pPr>
              <w:spacing w:after="0" w:line="240" w:lineRule="auto"/>
              <w:rPr>
                <w:rFonts w:eastAsia="Times New Roman" w:cs="Arial"/>
                <w:color w:val="000000"/>
                <w:lang w:eastAsia="nl-NL"/>
              </w:rPr>
            </w:pPr>
            <w:r>
              <w:rPr>
                <w:rFonts w:eastAsia="Times New Roman" w:cs="Arial"/>
                <w:color w:val="000000"/>
                <w:lang w:eastAsia="nl-NL"/>
              </w:rPr>
              <w:t>14.00 - 16.00</w:t>
            </w:r>
          </w:p>
        </w:tc>
        <w:tc>
          <w:tcPr>
            <w:tcW w:w="3118" w:type="dxa"/>
            <w:tcBorders>
              <w:top w:val="nil"/>
              <w:left w:val="nil"/>
              <w:bottom w:val="single" w:sz="4" w:space="0" w:color="000000"/>
              <w:right w:val="single" w:sz="4" w:space="0" w:color="000000"/>
            </w:tcBorders>
            <w:shd w:val="clear" w:color="auto" w:fill="auto"/>
            <w:noWrap/>
            <w:vAlign w:val="bottom"/>
          </w:tcPr>
          <w:p w:rsidR="004E3D05" w:rsidRDefault="004E3D05" w:rsidP="0069751F">
            <w:pPr>
              <w:spacing w:after="0" w:line="240" w:lineRule="auto"/>
              <w:rPr>
                <w:rFonts w:eastAsia="Times New Roman" w:cs="Arial"/>
                <w:color w:val="000000"/>
                <w:lang w:eastAsia="nl-NL"/>
              </w:rPr>
            </w:pPr>
            <w:r>
              <w:rPr>
                <w:rFonts w:eastAsia="Times New Roman" w:cs="Arial"/>
                <w:color w:val="000000"/>
                <w:lang w:eastAsia="nl-NL"/>
              </w:rPr>
              <w:t>Handwerkmiddag</w:t>
            </w:r>
          </w:p>
        </w:tc>
        <w:tc>
          <w:tcPr>
            <w:tcW w:w="1701" w:type="dxa"/>
            <w:tcBorders>
              <w:top w:val="nil"/>
              <w:left w:val="nil"/>
              <w:bottom w:val="single" w:sz="4" w:space="0" w:color="000000"/>
              <w:right w:val="single" w:sz="4" w:space="0" w:color="000000"/>
            </w:tcBorders>
            <w:shd w:val="clear" w:color="auto" w:fill="auto"/>
            <w:vAlign w:val="bottom"/>
          </w:tcPr>
          <w:p w:rsidR="004E3D05" w:rsidRDefault="004E3D05" w:rsidP="0069751F">
            <w:pPr>
              <w:spacing w:after="0" w:line="240" w:lineRule="auto"/>
              <w:rPr>
                <w:rFonts w:eastAsia="Times New Roman" w:cs="Arial"/>
                <w:color w:val="000000"/>
                <w:lang w:eastAsia="nl-NL"/>
              </w:rPr>
            </w:pPr>
            <w:r>
              <w:rPr>
                <w:rFonts w:eastAsia="Times New Roman" w:cs="Arial"/>
                <w:color w:val="000000"/>
                <w:lang w:eastAsia="nl-NL"/>
              </w:rPr>
              <w:t>3</w:t>
            </w:r>
          </w:p>
        </w:tc>
      </w:tr>
      <w:tr w:rsidR="004E3D05" w:rsidRPr="0069751F" w:rsidTr="006D2F52">
        <w:trPr>
          <w:trHeight w:val="285"/>
        </w:trPr>
        <w:tc>
          <w:tcPr>
            <w:tcW w:w="2340" w:type="dxa"/>
            <w:tcBorders>
              <w:top w:val="nil"/>
              <w:left w:val="single" w:sz="4" w:space="0" w:color="000000"/>
              <w:bottom w:val="single" w:sz="4" w:space="0" w:color="auto"/>
              <w:right w:val="single" w:sz="4" w:space="0" w:color="000000"/>
            </w:tcBorders>
            <w:shd w:val="clear" w:color="auto" w:fill="auto"/>
            <w:noWrap/>
            <w:vAlign w:val="bottom"/>
          </w:tcPr>
          <w:p w:rsidR="004E3D05" w:rsidRPr="0069751F" w:rsidRDefault="004E3D05" w:rsidP="006D2F52">
            <w:pPr>
              <w:spacing w:after="0" w:line="240" w:lineRule="auto"/>
              <w:rPr>
                <w:rFonts w:eastAsia="Times New Roman" w:cs="Arial"/>
                <w:color w:val="000000"/>
                <w:lang w:eastAsia="nl-NL"/>
              </w:rPr>
            </w:pPr>
            <w:r>
              <w:rPr>
                <w:rFonts w:eastAsia="Times New Roman" w:cs="Arial"/>
                <w:color w:val="000000"/>
                <w:lang w:eastAsia="nl-NL"/>
              </w:rPr>
              <w:t>3x per week</w:t>
            </w:r>
          </w:p>
        </w:tc>
        <w:tc>
          <w:tcPr>
            <w:tcW w:w="1913" w:type="dxa"/>
            <w:tcBorders>
              <w:top w:val="nil"/>
              <w:left w:val="nil"/>
              <w:bottom w:val="single" w:sz="4" w:space="0" w:color="auto"/>
              <w:right w:val="single" w:sz="4" w:space="0" w:color="000000"/>
            </w:tcBorders>
            <w:shd w:val="clear" w:color="auto" w:fill="auto"/>
            <w:noWrap/>
            <w:vAlign w:val="bottom"/>
          </w:tcPr>
          <w:p w:rsidR="004E3D05" w:rsidRPr="0069751F" w:rsidRDefault="004E3D05" w:rsidP="006D2F52">
            <w:pPr>
              <w:spacing w:after="0" w:line="240" w:lineRule="auto"/>
              <w:rPr>
                <w:rFonts w:eastAsia="Times New Roman" w:cs="Arial"/>
                <w:color w:val="000000"/>
                <w:lang w:eastAsia="nl-NL"/>
              </w:rPr>
            </w:pPr>
            <w:r>
              <w:rPr>
                <w:rFonts w:eastAsia="Times New Roman" w:cs="Arial"/>
                <w:color w:val="000000"/>
                <w:lang w:eastAsia="nl-NL"/>
              </w:rPr>
              <w:t>17.30 - 18.30</w:t>
            </w:r>
          </w:p>
        </w:tc>
        <w:tc>
          <w:tcPr>
            <w:tcW w:w="3118" w:type="dxa"/>
            <w:tcBorders>
              <w:top w:val="nil"/>
              <w:left w:val="nil"/>
              <w:bottom w:val="single" w:sz="4" w:space="0" w:color="auto"/>
              <w:right w:val="single" w:sz="4" w:space="0" w:color="000000"/>
            </w:tcBorders>
            <w:shd w:val="clear" w:color="auto" w:fill="auto"/>
            <w:noWrap/>
            <w:vAlign w:val="bottom"/>
          </w:tcPr>
          <w:p w:rsidR="004E3D05" w:rsidRDefault="004E3D05" w:rsidP="006D2F52">
            <w:pPr>
              <w:spacing w:after="0" w:line="240" w:lineRule="auto"/>
              <w:rPr>
                <w:rFonts w:eastAsia="Times New Roman" w:cs="Arial"/>
                <w:color w:val="000000"/>
                <w:lang w:eastAsia="nl-NL"/>
              </w:rPr>
            </w:pPr>
            <w:r>
              <w:rPr>
                <w:rFonts w:eastAsia="Times New Roman" w:cs="Arial"/>
                <w:color w:val="000000"/>
                <w:lang w:eastAsia="nl-NL"/>
              </w:rPr>
              <w:t>Bos BSO</w:t>
            </w:r>
          </w:p>
        </w:tc>
        <w:tc>
          <w:tcPr>
            <w:tcW w:w="1701" w:type="dxa"/>
            <w:tcBorders>
              <w:top w:val="nil"/>
              <w:left w:val="nil"/>
              <w:bottom w:val="single" w:sz="4" w:space="0" w:color="auto"/>
              <w:right w:val="single" w:sz="4" w:space="0" w:color="000000"/>
            </w:tcBorders>
            <w:shd w:val="clear" w:color="auto" w:fill="auto"/>
            <w:vAlign w:val="bottom"/>
          </w:tcPr>
          <w:p w:rsidR="004E3D05" w:rsidRDefault="004E3D05" w:rsidP="006D2F52">
            <w:pPr>
              <w:spacing w:after="0" w:line="240" w:lineRule="auto"/>
              <w:rPr>
                <w:rFonts w:eastAsia="Times New Roman" w:cs="Arial"/>
                <w:color w:val="000000"/>
                <w:lang w:eastAsia="nl-NL"/>
              </w:rPr>
            </w:pPr>
            <w:r>
              <w:rPr>
                <w:rFonts w:eastAsia="Times New Roman" w:cs="Arial"/>
                <w:color w:val="000000"/>
                <w:lang w:eastAsia="nl-NL"/>
              </w:rPr>
              <w:t>1</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18.30 - 20.00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 xml:space="preserve">Streetdance </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4E3D05" w:rsidRPr="0069751F" w:rsidTr="006D2F52">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4E3D05" w:rsidRPr="0069751F" w:rsidRDefault="004E3D05" w:rsidP="006D2F52">
            <w:pPr>
              <w:spacing w:after="0" w:line="240" w:lineRule="auto"/>
              <w:rPr>
                <w:rFonts w:eastAsia="Times New Roman" w:cs="Arial"/>
                <w:color w:val="000000"/>
                <w:lang w:eastAsia="nl-NL"/>
              </w:rPr>
            </w:pPr>
            <w:r w:rsidRPr="0069751F">
              <w:rPr>
                <w:rFonts w:eastAsia="Times New Roman" w:cs="Arial"/>
                <w:color w:val="000000"/>
                <w:lang w:eastAsia="nl-NL"/>
              </w:rPr>
              <w:t>2e van de maand</w:t>
            </w:r>
          </w:p>
        </w:tc>
        <w:tc>
          <w:tcPr>
            <w:tcW w:w="1913" w:type="dxa"/>
            <w:tcBorders>
              <w:top w:val="nil"/>
              <w:left w:val="nil"/>
              <w:bottom w:val="single" w:sz="4" w:space="0" w:color="000000"/>
              <w:right w:val="single" w:sz="4" w:space="0" w:color="000000"/>
            </w:tcBorders>
            <w:shd w:val="clear" w:color="auto" w:fill="auto"/>
            <w:noWrap/>
            <w:vAlign w:val="bottom"/>
            <w:hideMark/>
          </w:tcPr>
          <w:p w:rsidR="004E3D05" w:rsidRPr="0069751F" w:rsidRDefault="004E3D05" w:rsidP="006D2F52">
            <w:pPr>
              <w:spacing w:after="0" w:line="240" w:lineRule="auto"/>
              <w:rPr>
                <w:rFonts w:eastAsia="Times New Roman" w:cs="Arial"/>
                <w:color w:val="000000"/>
                <w:lang w:eastAsia="nl-NL"/>
              </w:rPr>
            </w:pPr>
            <w:r w:rsidRPr="0069751F">
              <w:rPr>
                <w:rFonts w:eastAsia="Times New Roman" w:cs="Arial"/>
                <w:color w:val="000000"/>
                <w:lang w:eastAsia="nl-NL"/>
              </w:rPr>
              <w:t>19.00 - 21.00</w:t>
            </w:r>
          </w:p>
        </w:tc>
        <w:tc>
          <w:tcPr>
            <w:tcW w:w="3118" w:type="dxa"/>
            <w:tcBorders>
              <w:top w:val="nil"/>
              <w:left w:val="nil"/>
              <w:bottom w:val="single" w:sz="4" w:space="0" w:color="000000"/>
              <w:right w:val="single" w:sz="4" w:space="0" w:color="000000"/>
            </w:tcBorders>
            <w:shd w:val="clear" w:color="auto" w:fill="auto"/>
            <w:noWrap/>
            <w:vAlign w:val="bottom"/>
            <w:hideMark/>
          </w:tcPr>
          <w:p w:rsidR="004E3D05" w:rsidRPr="0069751F" w:rsidRDefault="004E3D05" w:rsidP="006D2F52">
            <w:pPr>
              <w:spacing w:after="0" w:line="240" w:lineRule="auto"/>
              <w:rPr>
                <w:rFonts w:eastAsia="Times New Roman" w:cs="Arial"/>
                <w:color w:val="000000"/>
                <w:lang w:eastAsia="nl-NL"/>
              </w:rPr>
            </w:pPr>
            <w:r>
              <w:rPr>
                <w:rFonts w:eastAsia="Times New Roman" w:cs="Arial"/>
                <w:color w:val="000000"/>
                <w:lang w:eastAsia="nl-NL"/>
              </w:rPr>
              <w:t xml:space="preserve">Kinderdisco </w:t>
            </w:r>
          </w:p>
        </w:tc>
        <w:tc>
          <w:tcPr>
            <w:tcW w:w="1701" w:type="dxa"/>
            <w:tcBorders>
              <w:top w:val="nil"/>
              <w:left w:val="nil"/>
              <w:bottom w:val="single" w:sz="4" w:space="0" w:color="000000"/>
              <w:right w:val="single" w:sz="4" w:space="0" w:color="000000"/>
            </w:tcBorders>
            <w:shd w:val="clear" w:color="auto" w:fill="auto"/>
            <w:vAlign w:val="bottom"/>
          </w:tcPr>
          <w:p w:rsidR="004E3D05" w:rsidRPr="0069751F" w:rsidRDefault="004E3D05" w:rsidP="006D2F52">
            <w:pPr>
              <w:spacing w:after="0" w:line="240" w:lineRule="auto"/>
              <w:rPr>
                <w:rFonts w:eastAsia="Times New Roman" w:cs="Arial"/>
                <w:color w:val="000000"/>
                <w:lang w:eastAsia="nl-NL"/>
              </w:rPr>
            </w:pPr>
            <w:r>
              <w:rPr>
                <w:rFonts w:eastAsia="Times New Roman" w:cs="Arial"/>
                <w:color w:val="000000"/>
                <w:lang w:eastAsia="nl-NL"/>
              </w:rPr>
              <w:t>3</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20.00 - 21.30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 xml:space="preserve">Sportschool Le Granse </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1e van de maand</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20.00 - 24.00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 xml:space="preserve">Let's Café De Kring </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3</w:t>
            </w:r>
          </w:p>
        </w:tc>
      </w:tr>
      <w:tr w:rsidR="004E3D05" w:rsidRPr="0069751F" w:rsidTr="004E3D05">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4E3D05" w:rsidRPr="0069751F" w:rsidRDefault="004E3D05" w:rsidP="006D2F52">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4E3D05" w:rsidRPr="0069751F" w:rsidRDefault="004E3D05" w:rsidP="006D2F52">
            <w:pPr>
              <w:spacing w:after="0" w:line="240" w:lineRule="auto"/>
              <w:rPr>
                <w:rFonts w:eastAsia="Times New Roman" w:cs="Arial"/>
                <w:color w:val="000000"/>
                <w:lang w:eastAsia="nl-NL"/>
              </w:rPr>
            </w:pPr>
            <w:r w:rsidRPr="0069751F">
              <w:rPr>
                <w:rFonts w:eastAsia="Times New Roman" w:cs="Arial"/>
                <w:color w:val="000000"/>
                <w:lang w:eastAsia="nl-NL"/>
              </w:rPr>
              <w:t>20.30 - 22.00</w:t>
            </w:r>
          </w:p>
        </w:tc>
        <w:tc>
          <w:tcPr>
            <w:tcW w:w="3118" w:type="dxa"/>
            <w:tcBorders>
              <w:top w:val="nil"/>
              <w:left w:val="nil"/>
              <w:bottom w:val="single" w:sz="4" w:space="0" w:color="000000"/>
              <w:right w:val="single" w:sz="4" w:space="0" w:color="000000"/>
            </w:tcBorders>
            <w:shd w:val="clear" w:color="auto" w:fill="auto"/>
            <w:noWrap/>
            <w:vAlign w:val="bottom"/>
            <w:hideMark/>
          </w:tcPr>
          <w:p w:rsidR="004E3D05" w:rsidRPr="0069751F" w:rsidRDefault="004E3D05" w:rsidP="006D2F52">
            <w:pPr>
              <w:spacing w:after="0" w:line="240" w:lineRule="auto"/>
              <w:rPr>
                <w:rFonts w:eastAsia="Times New Roman" w:cs="Arial"/>
                <w:color w:val="000000"/>
                <w:lang w:eastAsia="nl-NL"/>
              </w:rPr>
            </w:pPr>
            <w:r>
              <w:rPr>
                <w:rFonts w:eastAsia="Times New Roman" w:cs="Arial"/>
                <w:color w:val="000000"/>
                <w:lang w:eastAsia="nl-NL"/>
              </w:rPr>
              <w:t xml:space="preserve">Saxofoonkwartet Tango &amp; Zo </w:t>
            </w:r>
          </w:p>
        </w:tc>
        <w:tc>
          <w:tcPr>
            <w:tcW w:w="1701" w:type="dxa"/>
            <w:tcBorders>
              <w:top w:val="nil"/>
              <w:left w:val="nil"/>
              <w:bottom w:val="single" w:sz="4" w:space="0" w:color="000000"/>
              <w:right w:val="single" w:sz="4" w:space="0" w:color="000000"/>
            </w:tcBorders>
            <w:shd w:val="clear" w:color="auto" w:fill="auto"/>
            <w:vAlign w:val="bottom"/>
          </w:tcPr>
          <w:p w:rsidR="004E3D05" w:rsidRPr="0069751F" w:rsidRDefault="004E3D05" w:rsidP="006D2F52">
            <w:pPr>
              <w:spacing w:after="0" w:line="240" w:lineRule="auto"/>
              <w:rPr>
                <w:rFonts w:eastAsia="Times New Roman" w:cs="Arial"/>
                <w:color w:val="000000"/>
                <w:lang w:eastAsia="nl-NL"/>
              </w:rPr>
            </w:pPr>
            <w:r>
              <w:rPr>
                <w:rFonts w:eastAsia="Times New Roman" w:cs="Arial"/>
                <w:color w:val="000000"/>
                <w:lang w:eastAsia="nl-NL"/>
              </w:rPr>
              <w:t>9</w:t>
            </w:r>
          </w:p>
        </w:tc>
      </w:tr>
    </w:tbl>
    <w:p w:rsidR="0069751F" w:rsidRDefault="0069751F"/>
    <w:tbl>
      <w:tblPr>
        <w:tblW w:w="9072" w:type="dxa"/>
        <w:tblInd w:w="70" w:type="dxa"/>
        <w:tblCellMar>
          <w:left w:w="70" w:type="dxa"/>
          <w:right w:w="70" w:type="dxa"/>
        </w:tblCellMar>
        <w:tblLook w:val="04A0" w:firstRow="1" w:lastRow="0" w:firstColumn="1" w:lastColumn="0" w:noHBand="0" w:noVBand="1"/>
      </w:tblPr>
      <w:tblGrid>
        <w:gridCol w:w="2340"/>
        <w:gridCol w:w="1913"/>
        <w:gridCol w:w="3118"/>
        <w:gridCol w:w="1701"/>
      </w:tblGrid>
      <w:tr w:rsidR="00140976" w:rsidRPr="0069751F" w:rsidTr="00917027">
        <w:trPr>
          <w:trHeight w:val="285"/>
        </w:trPr>
        <w:tc>
          <w:tcPr>
            <w:tcW w:w="2340" w:type="dxa"/>
            <w:tcBorders>
              <w:top w:val="single" w:sz="4" w:space="0" w:color="auto"/>
              <w:left w:val="single" w:sz="4" w:space="0" w:color="000000"/>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Zaterdag</w:t>
            </w:r>
          </w:p>
        </w:tc>
        <w:tc>
          <w:tcPr>
            <w:tcW w:w="1913"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Tijd</w:t>
            </w:r>
          </w:p>
        </w:tc>
        <w:tc>
          <w:tcPr>
            <w:tcW w:w="3118"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Naam activiteit</w:t>
            </w:r>
          </w:p>
        </w:tc>
        <w:tc>
          <w:tcPr>
            <w:tcW w:w="1701" w:type="dxa"/>
            <w:tcBorders>
              <w:top w:val="single" w:sz="4" w:space="0" w:color="auto"/>
              <w:left w:val="nil"/>
              <w:bottom w:val="single" w:sz="4" w:space="0" w:color="000000"/>
              <w:right w:val="single" w:sz="4" w:space="0" w:color="000000"/>
            </w:tcBorders>
            <w:shd w:val="clear" w:color="auto" w:fill="FFC000"/>
            <w:vAlign w:val="bottom"/>
          </w:tcPr>
          <w:p w:rsidR="00140976" w:rsidRPr="0069751F" w:rsidRDefault="00917027" w:rsidP="0069751F">
            <w:pPr>
              <w:spacing w:after="0" w:line="240" w:lineRule="auto"/>
              <w:rPr>
                <w:rFonts w:eastAsia="Times New Roman" w:cs="Arial"/>
                <w:color w:val="000000"/>
                <w:lang w:eastAsia="nl-NL"/>
              </w:rPr>
            </w:pPr>
            <w:r>
              <w:rPr>
                <w:rFonts w:eastAsia="Times New Roman" w:cs="Arial"/>
                <w:b/>
                <w:bCs/>
                <w:color w:val="000000"/>
                <w:lang w:eastAsia="nl-NL"/>
              </w:rPr>
              <w:t>Ruimte</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11.00 - 12.30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 xml:space="preserve">Sportschool Le Granse </w:t>
            </w:r>
            <w:r w:rsidR="00917027">
              <w:rPr>
                <w:rFonts w:eastAsia="Times New Roman" w:cs="Arial"/>
                <w:color w:val="000000"/>
                <w:lang w:eastAsia="nl-NL"/>
              </w:rPr>
              <w:t>Ju-Jitsu</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7</w:t>
            </w:r>
          </w:p>
        </w:tc>
      </w:tr>
      <w:tr w:rsidR="00917027" w:rsidRPr="0069751F" w:rsidTr="006D2F52">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917027" w:rsidRPr="0069751F" w:rsidRDefault="00917027" w:rsidP="006D2F52">
            <w:pPr>
              <w:spacing w:after="0" w:line="240" w:lineRule="auto"/>
              <w:rPr>
                <w:rFonts w:eastAsia="Times New Roman" w:cs="Arial"/>
                <w:color w:val="000000"/>
                <w:lang w:eastAsia="nl-NL"/>
              </w:rPr>
            </w:pPr>
            <w:r w:rsidRPr="0069751F">
              <w:rPr>
                <w:rFonts w:eastAsia="Times New Roman" w:cs="Arial"/>
                <w:color w:val="000000"/>
                <w:lang w:eastAsia="nl-NL"/>
              </w:rPr>
              <w:t>wekelijks</w:t>
            </w:r>
          </w:p>
        </w:tc>
        <w:tc>
          <w:tcPr>
            <w:tcW w:w="1913" w:type="dxa"/>
            <w:tcBorders>
              <w:top w:val="nil"/>
              <w:left w:val="nil"/>
              <w:bottom w:val="single" w:sz="4" w:space="0" w:color="000000"/>
              <w:right w:val="single" w:sz="4" w:space="0" w:color="000000"/>
            </w:tcBorders>
            <w:shd w:val="clear" w:color="auto" w:fill="auto"/>
            <w:noWrap/>
            <w:vAlign w:val="bottom"/>
            <w:hideMark/>
          </w:tcPr>
          <w:p w:rsidR="00917027" w:rsidRPr="0069751F" w:rsidRDefault="00917027" w:rsidP="006D2F52">
            <w:pPr>
              <w:spacing w:after="0" w:line="240" w:lineRule="auto"/>
              <w:rPr>
                <w:rFonts w:eastAsia="Times New Roman" w:cs="Arial"/>
                <w:color w:val="000000"/>
                <w:lang w:eastAsia="nl-NL"/>
              </w:rPr>
            </w:pPr>
            <w:r>
              <w:rPr>
                <w:rFonts w:eastAsia="Times New Roman" w:cs="Arial"/>
                <w:color w:val="000000"/>
                <w:lang w:eastAsia="nl-NL"/>
              </w:rPr>
              <w:t>11.30</w:t>
            </w:r>
            <w:r w:rsidRPr="0069751F">
              <w:rPr>
                <w:rFonts w:eastAsia="Times New Roman" w:cs="Arial"/>
                <w:color w:val="000000"/>
                <w:lang w:eastAsia="nl-NL"/>
              </w:rPr>
              <w:t xml:space="preserve"> - 12.30</w:t>
            </w:r>
          </w:p>
        </w:tc>
        <w:tc>
          <w:tcPr>
            <w:tcW w:w="3118" w:type="dxa"/>
            <w:tcBorders>
              <w:top w:val="nil"/>
              <w:left w:val="nil"/>
              <w:bottom w:val="single" w:sz="4" w:space="0" w:color="000000"/>
              <w:right w:val="single" w:sz="4" w:space="0" w:color="000000"/>
            </w:tcBorders>
            <w:shd w:val="clear" w:color="auto" w:fill="auto"/>
            <w:noWrap/>
            <w:vAlign w:val="bottom"/>
            <w:hideMark/>
          </w:tcPr>
          <w:p w:rsidR="00917027" w:rsidRPr="0069751F" w:rsidRDefault="00917027" w:rsidP="00917027">
            <w:pPr>
              <w:spacing w:after="0" w:line="240" w:lineRule="auto"/>
              <w:rPr>
                <w:rFonts w:eastAsia="Times New Roman" w:cs="Arial"/>
                <w:color w:val="000000"/>
                <w:lang w:eastAsia="nl-NL"/>
              </w:rPr>
            </w:pPr>
            <w:r>
              <w:rPr>
                <w:rFonts w:eastAsia="Times New Roman" w:cs="Arial"/>
                <w:color w:val="000000"/>
                <w:lang w:eastAsia="nl-NL"/>
              </w:rPr>
              <w:t>Sport. Le Granse junior Ju-Jitsu</w:t>
            </w:r>
          </w:p>
        </w:tc>
        <w:tc>
          <w:tcPr>
            <w:tcW w:w="1701" w:type="dxa"/>
            <w:tcBorders>
              <w:top w:val="nil"/>
              <w:left w:val="nil"/>
              <w:bottom w:val="single" w:sz="4" w:space="0" w:color="000000"/>
              <w:right w:val="single" w:sz="4" w:space="0" w:color="000000"/>
            </w:tcBorders>
            <w:shd w:val="clear" w:color="auto" w:fill="auto"/>
            <w:vAlign w:val="bottom"/>
          </w:tcPr>
          <w:p w:rsidR="00917027" w:rsidRPr="0069751F" w:rsidRDefault="00917027" w:rsidP="006D2F52">
            <w:pPr>
              <w:spacing w:after="0" w:line="240" w:lineRule="auto"/>
              <w:rPr>
                <w:rFonts w:eastAsia="Times New Roman" w:cs="Arial"/>
                <w:color w:val="000000"/>
                <w:lang w:eastAsia="nl-NL"/>
              </w:rPr>
            </w:pPr>
            <w:r>
              <w:rPr>
                <w:rFonts w:eastAsia="Times New Roman" w:cs="Arial"/>
                <w:color w:val="000000"/>
                <w:lang w:eastAsia="nl-NL"/>
              </w:rPr>
              <w:t>7</w:t>
            </w:r>
          </w:p>
        </w:tc>
      </w:tr>
      <w:tr w:rsidR="00140976" w:rsidRPr="0069751F" w:rsidTr="00140976">
        <w:trPr>
          <w:trHeight w:val="285"/>
        </w:trPr>
        <w:tc>
          <w:tcPr>
            <w:tcW w:w="2340" w:type="dxa"/>
            <w:tcBorders>
              <w:top w:val="nil"/>
              <w:left w:val="single" w:sz="4" w:space="0" w:color="000000"/>
              <w:bottom w:val="single" w:sz="4" w:space="0" w:color="000000"/>
              <w:right w:val="single" w:sz="4" w:space="0" w:color="000000"/>
            </w:tcBorders>
            <w:shd w:val="clear" w:color="auto" w:fill="auto"/>
            <w:noWrap/>
            <w:vAlign w:val="bottom"/>
            <w:hideMark/>
          </w:tcPr>
          <w:p w:rsidR="00140976" w:rsidRPr="0069751F" w:rsidRDefault="00917027" w:rsidP="0069751F">
            <w:pPr>
              <w:spacing w:after="0" w:line="240" w:lineRule="auto"/>
              <w:rPr>
                <w:rFonts w:eastAsia="Times New Roman" w:cs="Arial"/>
                <w:color w:val="000000"/>
                <w:lang w:eastAsia="nl-NL"/>
              </w:rPr>
            </w:pPr>
            <w:r>
              <w:rPr>
                <w:rFonts w:eastAsia="Times New Roman" w:cs="Arial"/>
                <w:color w:val="000000"/>
                <w:lang w:eastAsia="nl-NL"/>
              </w:rPr>
              <w:t>3</w:t>
            </w:r>
            <w:r w:rsidRPr="00917027">
              <w:rPr>
                <w:rFonts w:eastAsia="Times New Roman" w:cs="Arial"/>
                <w:color w:val="000000"/>
                <w:vertAlign w:val="superscript"/>
                <w:lang w:eastAsia="nl-NL"/>
              </w:rPr>
              <w:t>e</w:t>
            </w:r>
            <w:r>
              <w:rPr>
                <w:rFonts w:eastAsia="Times New Roman" w:cs="Arial"/>
                <w:color w:val="000000"/>
                <w:lang w:eastAsia="nl-NL"/>
              </w:rPr>
              <w:t xml:space="preserve"> </w:t>
            </w:r>
            <w:r w:rsidR="00140976" w:rsidRPr="0069751F">
              <w:rPr>
                <w:rFonts w:eastAsia="Times New Roman" w:cs="Arial"/>
                <w:color w:val="000000"/>
                <w:lang w:eastAsia="nl-NL"/>
              </w:rPr>
              <w:t xml:space="preserve"> vd maand</w:t>
            </w:r>
          </w:p>
        </w:tc>
        <w:tc>
          <w:tcPr>
            <w:tcW w:w="1913" w:type="dxa"/>
            <w:tcBorders>
              <w:top w:val="nil"/>
              <w:left w:val="nil"/>
              <w:bottom w:val="single" w:sz="4" w:space="0" w:color="000000"/>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13.00 - 17.00</w:t>
            </w:r>
          </w:p>
        </w:tc>
        <w:tc>
          <w:tcPr>
            <w:tcW w:w="3118" w:type="dxa"/>
            <w:tcBorders>
              <w:top w:val="nil"/>
              <w:left w:val="nil"/>
              <w:bottom w:val="single" w:sz="4" w:space="0" w:color="000000"/>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 xml:space="preserve">Repair Café </w:t>
            </w:r>
          </w:p>
        </w:tc>
        <w:tc>
          <w:tcPr>
            <w:tcW w:w="1701" w:type="dxa"/>
            <w:tcBorders>
              <w:top w:val="nil"/>
              <w:left w:val="nil"/>
              <w:bottom w:val="single" w:sz="4" w:space="0" w:color="000000"/>
              <w:right w:val="single" w:sz="4" w:space="0" w:color="000000"/>
            </w:tcBorders>
            <w:shd w:val="clear" w:color="auto" w:fill="auto"/>
            <w:vAlign w:val="bottom"/>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3 + 3A</w:t>
            </w:r>
          </w:p>
        </w:tc>
      </w:tr>
    </w:tbl>
    <w:p w:rsidR="0069751F" w:rsidRDefault="0069751F"/>
    <w:tbl>
      <w:tblPr>
        <w:tblW w:w="9072" w:type="dxa"/>
        <w:tblInd w:w="70" w:type="dxa"/>
        <w:tblCellMar>
          <w:left w:w="70" w:type="dxa"/>
          <w:right w:w="70" w:type="dxa"/>
        </w:tblCellMar>
        <w:tblLook w:val="04A0" w:firstRow="1" w:lastRow="0" w:firstColumn="1" w:lastColumn="0" w:noHBand="0" w:noVBand="1"/>
      </w:tblPr>
      <w:tblGrid>
        <w:gridCol w:w="2340"/>
        <w:gridCol w:w="1913"/>
        <w:gridCol w:w="3118"/>
        <w:gridCol w:w="1701"/>
      </w:tblGrid>
      <w:tr w:rsidR="00140976" w:rsidRPr="00917027" w:rsidTr="00917027">
        <w:trPr>
          <w:trHeight w:val="285"/>
        </w:trPr>
        <w:tc>
          <w:tcPr>
            <w:tcW w:w="2340" w:type="dxa"/>
            <w:tcBorders>
              <w:top w:val="single" w:sz="4" w:space="0" w:color="auto"/>
              <w:left w:val="single" w:sz="4" w:space="0" w:color="000000"/>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Zondag</w:t>
            </w:r>
          </w:p>
        </w:tc>
        <w:tc>
          <w:tcPr>
            <w:tcW w:w="1913"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Tijd</w:t>
            </w:r>
          </w:p>
        </w:tc>
        <w:tc>
          <w:tcPr>
            <w:tcW w:w="3118" w:type="dxa"/>
            <w:tcBorders>
              <w:top w:val="single" w:sz="4" w:space="0" w:color="auto"/>
              <w:left w:val="nil"/>
              <w:bottom w:val="single" w:sz="4" w:space="0" w:color="000000"/>
              <w:right w:val="single" w:sz="4" w:space="0" w:color="000000"/>
            </w:tcBorders>
            <w:shd w:val="clear" w:color="auto" w:fill="FFC000"/>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Naam activiteit</w:t>
            </w:r>
          </w:p>
        </w:tc>
        <w:tc>
          <w:tcPr>
            <w:tcW w:w="1701" w:type="dxa"/>
            <w:tcBorders>
              <w:top w:val="single" w:sz="4" w:space="0" w:color="auto"/>
              <w:left w:val="nil"/>
              <w:bottom w:val="single" w:sz="4" w:space="0" w:color="000000"/>
              <w:right w:val="single" w:sz="4" w:space="0" w:color="000000"/>
            </w:tcBorders>
            <w:shd w:val="clear" w:color="auto" w:fill="FFC000"/>
            <w:vAlign w:val="bottom"/>
          </w:tcPr>
          <w:p w:rsidR="00140976" w:rsidRPr="0069751F" w:rsidRDefault="00917027" w:rsidP="0069751F">
            <w:pPr>
              <w:spacing w:after="0" w:line="240" w:lineRule="auto"/>
              <w:rPr>
                <w:rFonts w:eastAsia="Times New Roman" w:cs="Arial"/>
                <w:color w:val="000000"/>
                <w:lang w:eastAsia="nl-NL"/>
              </w:rPr>
            </w:pPr>
            <w:r w:rsidRPr="00917027">
              <w:rPr>
                <w:rFonts w:eastAsia="Times New Roman" w:cs="Arial"/>
                <w:color w:val="000000"/>
                <w:lang w:eastAsia="nl-NL"/>
              </w:rPr>
              <w:t>Ruimte</w:t>
            </w:r>
          </w:p>
        </w:tc>
      </w:tr>
      <w:tr w:rsidR="00140976" w:rsidRPr="0069751F" w:rsidTr="00140976">
        <w:trPr>
          <w:trHeight w:val="285"/>
        </w:trPr>
        <w:tc>
          <w:tcPr>
            <w:tcW w:w="2340" w:type="dxa"/>
            <w:tcBorders>
              <w:top w:val="nil"/>
              <w:left w:val="single" w:sz="4" w:space="0" w:color="000000"/>
              <w:bottom w:val="single" w:sz="4" w:space="0" w:color="auto"/>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2e van de maand</w:t>
            </w:r>
          </w:p>
        </w:tc>
        <w:tc>
          <w:tcPr>
            <w:tcW w:w="1913" w:type="dxa"/>
            <w:tcBorders>
              <w:top w:val="nil"/>
              <w:left w:val="nil"/>
              <w:bottom w:val="single" w:sz="4" w:space="0" w:color="auto"/>
              <w:right w:val="single" w:sz="4" w:space="0" w:color="000000"/>
            </w:tcBorders>
            <w:shd w:val="clear" w:color="auto" w:fill="auto"/>
            <w:noWrap/>
            <w:vAlign w:val="bottom"/>
            <w:hideMark/>
          </w:tcPr>
          <w:p w:rsidR="00140976" w:rsidRPr="0069751F" w:rsidRDefault="00140976" w:rsidP="0069751F">
            <w:pPr>
              <w:spacing w:after="0" w:line="240" w:lineRule="auto"/>
              <w:rPr>
                <w:rFonts w:eastAsia="Times New Roman" w:cs="Arial"/>
                <w:color w:val="000000"/>
                <w:lang w:eastAsia="nl-NL"/>
              </w:rPr>
            </w:pPr>
            <w:r w:rsidRPr="0069751F">
              <w:rPr>
                <w:rFonts w:eastAsia="Times New Roman" w:cs="Arial"/>
                <w:color w:val="000000"/>
                <w:lang w:eastAsia="nl-NL"/>
              </w:rPr>
              <w:t>11.00 - 13.00</w:t>
            </w:r>
            <w:r>
              <w:rPr>
                <w:rFonts w:eastAsia="Times New Roman" w:cs="Arial"/>
                <w:color w:val="000000"/>
                <w:lang w:eastAsia="nl-NL"/>
              </w:rPr>
              <w:t xml:space="preserve">   </w:t>
            </w:r>
          </w:p>
        </w:tc>
        <w:tc>
          <w:tcPr>
            <w:tcW w:w="3118" w:type="dxa"/>
            <w:tcBorders>
              <w:top w:val="nil"/>
              <w:left w:val="nil"/>
              <w:bottom w:val="single" w:sz="4" w:space="0" w:color="auto"/>
              <w:right w:val="single" w:sz="4" w:space="0" w:color="000000"/>
            </w:tcBorders>
            <w:shd w:val="clear" w:color="auto" w:fill="auto"/>
            <w:noWrap/>
            <w:vAlign w:val="bottom"/>
            <w:hideMark/>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 xml:space="preserve">Volksdansen </w:t>
            </w:r>
            <w:r w:rsidR="00917027">
              <w:rPr>
                <w:rFonts w:eastAsia="Times New Roman" w:cs="Arial"/>
                <w:color w:val="000000"/>
                <w:lang w:eastAsia="nl-NL"/>
              </w:rPr>
              <w:t>Koffie instuif</w:t>
            </w:r>
          </w:p>
        </w:tc>
        <w:tc>
          <w:tcPr>
            <w:tcW w:w="1701" w:type="dxa"/>
            <w:tcBorders>
              <w:top w:val="nil"/>
              <w:left w:val="nil"/>
              <w:bottom w:val="single" w:sz="4" w:space="0" w:color="auto"/>
              <w:right w:val="single" w:sz="4" w:space="0" w:color="000000"/>
            </w:tcBorders>
            <w:shd w:val="clear" w:color="auto" w:fill="auto"/>
            <w:vAlign w:val="bottom"/>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3</w:t>
            </w:r>
          </w:p>
        </w:tc>
      </w:tr>
      <w:tr w:rsidR="00140976" w:rsidRPr="0069751F" w:rsidTr="00140976">
        <w:trPr>
          <w:trHeight w:val="285"/>
        </w:trPr>
        <w:tc>
          <w:tcPr>
            <w:tcW w:w="2340"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140976" w:rsidRPr="0069751F" w:rsidRDefault="00140976" w:rsidP="0069751F">
            <w:pPr>
              <w:spacing w:after="0" w:line="240" w:lineRule="auto"/>
              <w:rPr>
                <w:rFonts w:eastAsia="Times New Roman" w:cs="Arial"/>
                <w:color w:val="000000"/>
                <w:lang w:eastAsia="nl-NL"/>
              </w:rPr>
            </w:pPr>
            <w:r>
              <w:rPr>
                <w:rFonts w:eastAsia="Times New Roman" w:cs="Arial"/>
                <w:color w:val="000000"/>
                <w:lang w:eastAsia="nl-NL"/>
              </w:rPr>
              <w:t>Laatste van de maand</w:t>
            </w:r>
          </w:p>
        </w:tc>
        <w:tc>
          <w:tcPr>
            <w:tcW w:w="1913" w:type="dxa"/>
            <w:tcBorders>
              <w:top w:val="single" w:sz="4" w:space="0" w:color="auto"/>
              <w:left w:val="nil"/>
              <w:bottom w:val="single" w:sz="4" w:space="0" w:color="000000"/>
              <w:right w:val="single" w:sz="4" w:space="0" w:color="000000"/>
            </w:tcBorders>
            <w:shd w:val="clear" w:color="auto" w:fill="auto"/>
            <w:noWrap/>
            <w:vAlign w:val="bottom"/>
          </w:tcPr>
          <w:p w:rsidR="00140976" w:rsidRPr="0069751F" w:rsidRDefault="00917027" w:rsidP="0069751F">
            <w:pPr>
              <w:spacing w:after="0" w:line="240" w:lineRule="auto"/>
              <w:rPr>
                <w:rFonts w:eastAsia="Times New Roman" w:cs="Arial"/>
                <w:color w:val="000000"/>
                <w:lang w:eastAsia="nl-NL"/>
              </w:rPr>
            </w:pPr>
            <w:r>
              <w:rPr>
                <w:rFonts w:eastAsia="Times New Roman" w:cs="Arial"/>
                <w:color w:val="000000"/>
                <w:lang w:eastAsia="nl-NL"/>
              </w:rPr>
              <w:t>14.30 - 18</w:t>
            </w:r>
            <w:r w:rsidR="00140976">
              <w:rPr>
                <w:rFonts w:eastAsia="Times New Roman" w:cs="Arial"/>
                <w:color w:val="000000"/>
                <w:lang w:eastAsia="nl-NL"/>
              </w:rPr>
              <w:t>.00</w:t>
            </w:r>
          </w:p>
        </w:tc>
        <w:tc>
          <w:tcPr>
            <w:tcW w:w="3118" w:type="dxa"/>
            <w:tcBorders>
              <w:top w:val="single" w:sz="4" w:space="0" w:color="auto"/>
              <w:left w:val="nil"/>
              <w:bottom w:val="single" w:sz="4" w:space="0" w:color="000000"/>
              <w:right w:val="single" w:sz="4" w:space="0" w:color="000000"/>
            </w:tcBorders>
            <w:shd w:val="clear" w:color="auto" w:fill="auto"/>
            <w:noWrap/>
            <w:vAlign w:val="bottom"/>
          </w:tcPr>
          <w:p w:rsidR="00140976" w:rsidRPr="0069751F" w:rsidRDefault="006B065D" w:rsidP="006B065D">
            <w:pPr>
              <w:spacing w:after="0" w:line="240" w:lineRule="auto"/>
              <w:rPr>
                <w:rFonts w:eastAsia="Times New Roman" w:cs="Arial"/>
                <w:color w:val="000000"/>
                <w:lang w:eastAsia="nl-NL"/>
              </w:rPr>
            </w:pPr>
            <w:r>
              <w:rPr>
                <w:rFonts w:eastAsia="Times New Roman" w:cs="Arial"/>
                <w:color w:val="000000"/>
                <w:lang w:eastAsia="nl-NL"/>
              </w:rPr>
              <w:t>Live in de Boomtak</w:t>
            </w:r>
          </w:p>
        </w:tc>
        <w:tc>
          <w:tcPr>
            <w:tcW w:w="1701" w:type="dxa"/>
            <w:tcBorders>
              <w:top w:val="single" w:sz="4" w:space="0" w:color="auto"/>
              <w:left w:val="nil"/>
              <w:bottom w:val="single" w:sz="4" w:space="0" w:color="000000"/>
              <w:right w:val="single" w:sz="4" w:space="0" w:color="000000"/>
            </w:tcBorders>
            <w:shd w:val="clear" w:color="auto" w:fill="auto"/>
            <w:vAlign w:val="bottom"/>
          </w:tcPr>
          <w:p w:rsidR="00140976" w:rsidRPr="0069751F" w:rsidRDefault="006B065D" w:rsidP="0069751F">
            <w:pPr>
              <w:spacing w:after="0" w:line="240" w:lineRule="auto"/>
              <w:rPr>
                <w:rFonts w:eastAsia="Times New Roman" w:cs="Arial"/>
                <w:color w:val="000000"/>
                <w:lang w:eastAsia="nl-NL"/>
              </w:rPr>
            </w:pPr>
            <w:r>
              <w:rPr>
                <w:rFonts w:eastAsia="Times New Roman" w:cs="Arial"/>
                <w:color w:val="000000"/>
                <w:lang w:eastAsia="nl-NL"/>
              </w:rPr>
              <w:t>3</w:t>
            </w:r>
          </w:p>
        </w:tc>
      </w:tr>
    </w:tbl>
    <w:p w:rsidR="0069751F" w:rsidRPr="00D70915" w:rsidRDefault="0069751F" w:rsidP="00AC0B0F"/>
    <w:sectPr w:rsidR="0069751F" w:rsidRPr="00D70915" w:rsidSect="00EE798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97C" w:rsidRDefault="00F9097C" w:rsidP="00293B18">
      <w:pPr>
        <w:spacing w:after="0" w:line="240" w:lineRule="auto"/>
      </w:pPr>
      <w:r>
        <w:separator/>
      </w:r>
    </w:p>
  </w:endnote>
  <w:endnote w:type="continuationSeparator" w:id="0">
    <w:p w:rsidR="00F9097C" w:rsidRDefault="00F9097C" w:rsidP="00293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altName w:val="Arial Unicode MS"/>
    <w:charset w:val="00"/>
    <w:family w:val="auto"/>
    <w:pitch w:val="default"/>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652986"/>
      <w:docPartObj>
        <w:docPartGallery w:val="Page Numbers (Bottom of Page)"/>
        <w:docPartUnique/>
      </w:docPartObj>
    </w:sdtPr>
    <w:sdtEndPr/>
    <w:sdtContent>
      <w:p w:rsidR="00DA052B" w:rsidRDefault="00DA052B">
        <w:pPr>
          <w:pStyle w:val="Voettekst"/>
          <w:jc w:val="right"/>
        </w:pPr>
        <w:r>
          <w:fldChar w:fldCharType="begin"/>
        </w:r>
        <w:r>
          <w:instrText>PAGE   \* MERGEFORMAT</w:instrText>
        </w:r>
        <w:r>
          <w:fldChar w:fldCharType="separate"/>
        </w:r>
        <w:r w:rsidR="0050631D">
          <w:rPr>
            <w:noProof/>
          </w:rPr>
          <w:t>2</w:t>
        </w:r>
        <w:r>
          <w:rPr>
            <w:noProof/>
          </w:rPr>
          <w:fldChar w:fldCharType="end"/>
        </w:r>
      </w:p>
    </w:sdtContent>
  </w:sdt>
  <w:p w:rsidR="00DA052B" w:rsidRDefault="00DA052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97C" w:rsidRDefault="00F9097C" w:rsidP="00293B18">
      <w:pPr>
        <w:spacing w:after="0" w:line="240" w:lineRule="auto"/>
      </w:pPr>
      <w:r>
        <w:separator/>
      </w:r>
    </w:p>
  </w:footnote>
  <w:footnote w:type="continuationSeparator" w:id="0">
    <w:p w:rsidR="00F9097C" w:rsidRDefault="00F9097C" w:rsidP="00293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Letter"/>
      <w:lvlText w:val="%1)"/>
      <w:lvlJc w:val="left"/>
      <w:pPr>
        <w:tabs>
          <w:tab w:val="num" w:pos="720"/>
        </w:tabs>
        <w:ind w:left="720" w:hanging="360"/>
      </w:p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OpenSymbol"/>
      </w:rPr>
    </w:lvl>
    <w:lvl w:ilvl="2">
      <w:start w:val="1"/>
      <w:numFmt w:val="bullet"/>
      <w:lvlText w:val="▪"/>
      <w:lvlJc w:val="left"/>
      <w:pPr>
        <w:tabs>
          <w:tab w:val="num" w:pos="2149"/>
        </w:tabs>
        <w:ind w:left="2149" w:hanging="360"/>
      </w:pPr>
      <w:rPr>
        <w:rFonts w:ascii="OpenSymbol" w:hAnsi="OpenSymbol" w:cs="OpenSymbol"/>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OpenSymbol"/>
      </w:rPr>
    </w:lvl>
    <w:lvl w:ilvl="5">
      <w:start w:val="1"/>
      <w:numFmt w:val="bullet"/>
      <w:lvlText w:val="▪"/>
      <w:lvlJc w:val="left"/>
      <w:pPr>
        <w:tabs>
          <w:tab w:val="num" w:pos="3229"/>
        </w:tabs>
        <w:ind w:left="3229" w:hanging="360"/>
      </w:pPr>
      <w:rPr>
        <w:rFonts w:ascii="OpenSymbol" w:hAnsi="OpenSymbol" w:cs="OpenSymbol"/>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OpenSymbol"/>
      </w:rPr>
    </w:lvl>
    <w:lvl w:ilvl="8">
      <w:start w:val="1"/>
      <w:numFmt w:val="bullet"/>
      <w:lvlText w:val="▪"/>
      <w:lvlJc w:val="left"/>
      <w:pPr>
        <w:tabs>
          <w:tab w:val="num" w:pos="4309"/>
        </w:tabs>
        <w:ind w:left="4309" w:hanging="360"/>
      </w:pPr>
      <w:rPr>
        <w:rFonts w:ascii="OpenSymbol" w:hAnsi="OpenSymbol" w:cs="OpenSymbol"/>
      </w:rPr>
    </w:lvl>
  </w:abstractNum>
  <w:abstractNum w:abstractNumId="3" w15:restartNumberingAfterBreak="0">
    <w:nsid w:val="00000004"/>
    <w:multiLevelType w:val="multilevel"/>
    <w:tmpl w:val="00000004"/>
    <w:lvl w:ilvl="0">
      <w:start w:val="2"/>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lvl w:ilvl="0">
      <w:start w:val="2"/>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3"/>
      <w:numFmt w:val="upp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4"/>
      <w:numFmt w:val="upperLetter"/>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80E25DF"/>
    <w:multiLevelType w:val="hybridMultilevel"/>
    <w:tmpl w:val="ECBECB58"/>
    <w:lvl w:ilvl="0" w:tplc="00E6E2D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A92AF0"/>
    <w:multiLevelType w:val="hybridMultilevel"/>
    <w:tmpl w:val="DC56811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15E47CF1"/>
    <w:multiLevelType w:val="hybridMultilevel"/>
    <w:tmpl w:val="E1A639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17153328"/>
    <w:multiLevelType w:val="hybridMultilevel"/>
    <w:tmpl w:val="6DDC0A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18DB42E3"/>
    <w:multiLevelType w:val="hybridMultilevel"/>
    <w:tmpl w:val="E5101762"/>
    <w:lvl w:ilvl="0" w:tplc="809E9B96">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19F04A31"/>
    <w:multiLevelType w:val="hybridMultilevel"/>
    <w:tmpl w:val="D87CC7D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BDA274E"/>
    <w:multiLevelType w:val="hybridMultilevel"/>
    <w:tmpl w:val="A4C4A12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24AE6243"/>
    <w:multiLevelType w:val="hybridMultilevel"/>
    <w:tmpl w:val="EBE8A0AC"/>
    <w:lvl w:ilvl="0" w:tplc="93FE0156">
      <w:start w:val="1"/>
      <w:numFmt w:val="bullet"/>
      <w:lvlText w:val="•"/>
      <w:lvlJc w:val="left"/>
      <w:pPr>
        <w:tabs>
          <w:tab w:val="num" w:pos="720"/>
        </w:tabs>
        <w:ind w:left="720" w:hanging="360"/>
      </w:pPr>
      <w:rPr>
        <w:rFonts w:ascii="Arial" w:hAnsi="Arial" w:hint="default"/>
      </w:rPr>
    </w:lvl>
    <w:lvl w:ilvl="1" w:tplc="A5449DA8" w:tentative="1">
      <w:start w:val="1"/>
      <w:numFmt w:val="bullet"/>
      <w:lvlText w:val="•"/>
      <w:lvlJc w:val="left"/>
      <w:pPr>
        <w:tabs>
          <w:tab w:val="num" w:pos="1440"/>
        </w:tabs>
        <w:ind w:left="1440" w:hanging="360"/>
      </w:pPr>
      <w:rPr>
        <w:rFonts w:ascii="Arial" w:hAnsi="Arial" w:hint="default"/>
      </w:rPr>
    </w:lvl>
    <w:lvl w:ilvl="2" w:tplc="DC6821F8" w:tentative="1">
      <w:start w:val="1"/>
      <w:numFmt w:val="bullet"/>
      <w:lvlText w:val="•"/>
      <w:lvlJc w:val="left"/>
      <w:pPr>
        <w:tabs>
          <w:tab w:val="num" w:pos="2160"/>
        </w:tabs>
        <w:ind w:left="2160" w:hanging="360"/>
      </w:pPr>
      <w:rPr>
        <w:rFonts w:ascii="Arial" w:hAnsi="Arial" w:hint="default"/>
      </w:rPr>
    </w:lvl>
    <w:lvl w:ilvl="3" w:tplc="75F25C22" w:tentative="1">
      <w:start w:val="1"/>
      <w:numFmt w:val="bullet"/>
      <w:lvlText w:val="•"/>
      <w:lvlJc w:val="left"/>
      <w:pPr>
        <w:tabs>
          <w:tab w:val="num" w:pos="2880"/>
        </w:tabs>
        <w:ind w:left="2880" w:hanging="360"/>
      </w:pPr>
      <w:rPr>
        <w:rFonts w:ascii="Arial" w:hAnsi="Arial" w:hint="default"/>
      </w:rPr>
    </w:lvl>
    <w:lvl w:ilvl="4" w:tplc="DEE232B0" w:tentative="1">
      <w:start w:val="1"/>
      <w:numFmt w:val="bullet"/>
      <w:lvlText w:val="•"/>
      <w:lvlJc w:val="left"/>
      <w:pPr>
        <w:tabs>
          <w:tab w:val="num" w:pos="3600"/>
        </w:tabs>
        <w:ind w:left="3600" w:hanging="360"/>
      </w:pPr>
      <w:rPr>
        <w:rFonts w:ascii="Arial" w:hAnsi="Arial" w:hint="default"/>
      </w:rPr>
    </w:lvl>
    <w:lvl w:ilvl="5" w:tplc="D9D671D2" w:tentative="1">
      <w:start w:val="1"/>
      <w:numFmt w:val="bullet"/>
      <w:lvlText w:val="•"/>
      <w:lvlJc w:val="left"/>
      <w:pPr>
        <w:tabs>
          <w:tab w:val="num" w:pos="4320"/>
        </w:tabs>
        <w:ind w:left="4320" w:hanging="360"/>
      </w:pPr>
      <w:rPr>
        <w:rFonts w:ascii="Arial" w:hAnsi="Arial" w:hint="default"/>
      </w:rPr>
    </w:lvl>
    <w:lvl w:ilvl="6" w:tplc="05667092" w:tentative="1">
      <w:start w:val="1"/>
      <w:numFmt w:val="bullet"/>
      <w:lvlText w:val="•"/>
      <w:lvlJc w:val="left"/>
      <w:pPr>
        <w:tabs>
          <w:tab w:val="num" w:pos="5040"/>
        </w:tabs>
        <w:ind w:left="5040" w:hanging="360"/>
      </w:pPr>
      <w:rPr>
        <w:rFonts w:ascii="Arial" w:hAnsi="Arial" w:hint="default"/>
      </w:rPr>
    </w:lvl>
    <w:lvl w:ilvl="7" w:tplc="EFCCF4DC" w:tentative="1">
      <w:start w:val="1"/>
      <w:numFmt w:val="bullet"/>
      <w:lvlText w:val="•"/>
      <w:lvlJc w:val="left"/>
      <w:pPr>
        <w:tabs>
          <w:tab w:val="num" w:pos="5760"/>
        </w:tabs>
        <w:ind w:left="5760" w:hanging="360"/>
      </w:pPr>
      <w:rPr>
        <w:rFonts w:ascii="Arial" w:hAnsi="Arial" w:hint="default"/>
      </w:rPr>
    </w:lvl>
    <w:lvl w:ilvl="8" w:tplc="3A146B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D8B5CAA"/>
    <w:multiLevelType w:val="hybridMultilevel"/>
    <w:tmpl w:val="80D887A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30FA2707"/>
    <w:multiLevelType w:val="multilevel"/>
    <w:tmpl w:val="C346EBD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33A4461F"/>
    <w:multiLevelType w:val="hybridMultilevel"/>
    <w:tmpl w:val="ADA8B6C8"/>
    <w:lvl w:ilvl="0" w:tplc="04130001">
      <w:start w:val="1"/>
      <w:numFmt w:val="bullet"/>
      <w:lvlText w:val=""/>
      <w:lvlJc w:val="left"/>
      <w:pPr>
        <w:tabs>
          <w:tab w:val="num" w:pos="360"/>
        </w:tabs>
        <w:ind w:left="360" w:hanging="360"/>
      </w:pPr>
      <w:rPr>
        <w:rFonts w:ascii="Symbol" w:hAnsi="Symbol" w:hint="default"/>
      </w:rPr>
    </w:lvl>
    <w:lvl w:ilvl="1" w:tplc="0DF23A0E" w:tentative="1">
      <w:start w:val="1"/>
      <w:numFmt w:val="bullet"/>
      <w:lvlText w:val="•"/>
      <w:lvlJc w:val="left"/>
      <w:pPr>
        <w:tabs>
          <w:tab w:val="num" w:pos="1080"/>
        </w:tabs>
        <w:ind w:left="1080" w:hanging="360"/>
      </w:pPr>
      <w:rPr>
        <w:rFonts w:ascii="Arial" w:hAnsi="Arial" w:hint="default"/>
      </w:rPr>
    </w:lvl>
    <w:lvl w:ilvl="2" w:tplc="92A0848A" w:tentative="1">
      <w:start w:val="1"/>
      <w:numFmt w:val="bullet"/>
      <w:lvlText w:val="•"/>
      <w:lvlJc w:val="left"/>
      <w:pPr>
        <w:tabs>
          <w:tab w:val="num" w:pos="1800"/>
        </w:tabs>
        <w:ind w:left="1800" w:hanging="360"/>
      </w:pPr>
      <w:rPr>
        <w:rFonts w:ascii="Arial" w:hAnsi="Arial" w:hint="default"/>
      </w:rPr>
    </w:lvl>
    <w:lvl w:ilvl="3" w:tplc="36DAD5F2" w:tentative="1">
      <w:start w:val="1"/>
      <w:numFmt w:val="bullet"/>
      <w:lvlText w:val="•"/>
      <w:lvlJc w:val="left"/>
      <w:pPr>
        <w:tabs>
          <w:tab w:val="num" w:pos="2520"/>
        </w:tabs>
        <w:ind w:left="2520" w:hanging="360"/>
      </w:pPr>
      <w:rPr>
        <w:rFonts w:ascii="Arial" w:hAnsi="Arial" w:hint="default"/>
      </w:rPr>
    </w:lvl>
    <w:lvl w:ilvl="4" w:tplc="3BA0D30A" w:tentative="1">
      <w:start w:val="1"/>
      <w:numFmt w:val="bullet"/>
      <w:lvlText w:val="•"/>
      <w:lvlJc w:val="left"/>
      <w:pPr>
        <w:tabs>
          <w:tab w:val="num" w:pos="3240"/>
        </w:tabs>
        <w:ind w:left="3240" w:hanging="360"/>
      </w:pPr>
      <w:rPr>
        <w:rFonts w:ascii="Arial" w:hAnsi="Arial" w:hint="default"/>
      </w:rPr>
    </w:lvl>
    <w:lvl w:ilvl="5" w:tplc="DC66B344" w:tentative="1">
      <w:start w:val="1"/>
      <w:numFmt w:val="bullet"/>
      <w:lvlText w:val="•"/>
      <w:lvlJc w:val="left"/>
      <w:pPr>
        <w:tabs>
          <w:tab w:val="num" w:pos="3960"/>
        </w:tabs>
        <w:ind w:left="3960" w:hanging="360"/>
      </w:pPr>
      <w:rPr>
        <w:rFonts w:ascii="Arial" w:hAnsi="Arial" w:hint="default"/>
      </w:rPr>
    </w:lvl>
    <w:lvl w:ilvl="6" w:tplc="C4325A06" w:tentative="1">
      <w:start w:val="1"/>
      <w:numFmt w:val="bullet"/>
      <w:lvlText w:val="•"/>
      <w:lvlJc w:val="left"/>
      <w:pPr>
        <w:tabs>
          <w:tab w:val="num" w:pos="4680"/>
        </w:tabs>
        <w:ind w:left="4680" w:hanging="360"/>
      </w:pPr>
      <w:rPr>
        <w:rFonts w:ascii="Arial" w:hAnsi="Arial" w:hint="default"/>
      </w:rPr>
    </w:lvl>
    <w:lvl w:ilvl="7" w:tplc="2DFCA858" w:tentative="1">
      <w:start w:val="1"/>
      <w:numFmt w:val="bullet"/>
      <w:lvlText w:val="•"/>
      <w:lvlJc w:val="left"/>
      <w:pPr>
        <w:tabs>
          <w:tab w:val="num" w:pos="5400"/>
        </w:tabs>
        <w:ind w:left="5400" w:hanging="360"/>
      </w:pPr>
      <w:rPr>
        <w:rFonts w:ascii="Arial" w:hAnsi="Arial" w:hint="default"/>
      </w:rPr>
    </w:lvl>
    <w:lvl w:ilvl="8" w:tplc="CD6090A6"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3AEE7F0F"/>
    <w:multiLevelType w:val="hybridMultilevel"/>
    <w:tmpl w:val="7A2AFB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3DF06FEC"/>
    <w:multiLevelType w:val="hybridMultilevel"/>
    <w:tmpl w:val="E320C874"/>
    <w:lvl w:ilvl="0" w:tplc="B0ECFA70">
      <w:start w:val="1"/>
      <w:numFmt w:val="bullet"/>
      <w:lvlText w:val="•"/>
      <w:lvlJc w:val="left"/>
      <w:pPr>
        <w:tabs>
          <w:tab w:val="num" w:pos="720"/>
        </w:tabs>
        <w:ind w:left="720" w:hanging="360"/>
      </w:pPr>
      <w:rPr>
        <w:rFonts w:ascii="Arial" w:hAnsi="Arial" w:hint="default"/>
      </w:rPr>
    </w:lvl>
    <w:lvl w:ilvl="1" w:tplc="50787D96" w:tentative="1">
      <w:start w:val="1"/>
      <w:numFmt w:val="bullet"/>
      <w:lvlText w:val="•"/>
      <w:lvlJc w:val="left"/>
      <w:pPr>
        <w:tabs>
          <w:tab w:val="num" w:pos="1440"/>
        </w:tabs>
        <w:ind w:left="1440" w:hanging="360"/>
      </w:pPr>
      <w:rPr>
        <w:rFonts w:ascii="Arial" w:hAnsi="Arial" w:hint="default"/>
      </w:rPr>
    </w:lvl>
    <w:lvl w:ilvl="2" w:tplc="58D67650" w:tentative="1">
      <w:start w:val="1"/>
      <w:numFmt w:val="bullet"/>
      <w:lvlText w:val="•"/>
      <w:lvlJc w:val="left"/>
      <w:pPr>
        <w:tabs>
          <w:tab w:val="num" w:pos="2160"/>
        </w:tabs>
        <w:ind w:left="2160" w:hanging="360"/>
      </w:pPr>
      <w:rPr>
        <w:rFonts w:ascii="Arial" w:hAnsi="Arial" w:hint="default"/>
      </w:rPr>
    </w:lvl>
    <w:lvl w:ilvl="3" w:tplc="640C985A" w:tentative="1">
      <w:start w:val="1"/>
      <w:numFmt w:val="bullet"/>
      <w:lvlText w:val="•"/>
      <w:lvlJc w:val="left"/>
      <w:pPr>
        <w:tabs>
          <w:tab w:val="num" w:pos="2880"/>
        </w:tabs>
        <w:ind w:left="2880" w:hanging="360"/>
      </w:pPr>
      <w:rPr>
        <w:rFonts w:ascii="Arial" w:hAnsi="Arial" w:hint="default"/>
      </w:rPr>
    </w:lvl>
    <w:lvl w:ilvl="4" w:tplc="57D4C556" w:tentative="1">
      <w:start w:val="1"/>
      <w:numFmt w:val="bullet"/>
      <w:lvlText w:val="•"/>
      <w:lvlJc w:val="left"/>
      <w:pPr>
        <w:tabs>
          <w:tab w:val="num" w:pos="3600"/>
        </w:tabs>
        <w:ind w:left="3600" w:hanging="360"/>
      </w:pPr>
      <w:rPr>
        <w:rFonts w:ascii="Arial" w:hAnsi="Arial" w:hint="default"/>
      </w:rPr>
    </w:lvl>
    <w:lvl w:ilvl="5" w:tplc="2B9A38C8" w:tentative="1">
      <w:start w:val="1"/>
      <w:numFmt w:val="bullet"/>
      <w:lvlText w:val="•"/>
      <w:lvlJc w:val="left"/>
      <w:pPr>
        <w:tabs>
          <w:tab w:val="num" w:pos="4320"/>
        </w:tabs>
        <w:ind w:left="4320" w:hanging="360"/>
      </w:pPr>
      <w:rPr>
        <w:rFonts w:ascii="Arial" w:hAnsi="Arial" w:hint="default"/>
      </w:rPr>
    </w:lvl>
    <w:lvl w:ilvl="6" w:tplc="DB445222" w:tentative="1">
      <w:start w:val="1"/>
      <w:numFmt w:val="bullet"/>
      <w:lvlText w:val="•"/>
      <w:lvlJc w:val="left"/>
      <w:pPr>
        <w:tabs>
          <w:tab w:val="num" w:pos="5040"/>
        </w:tabs>
        <w:ind w:left="5040" w:hanging="360"/>
      </w:pPr>
      <w:rPr>
        <w:rFonts w:ascii="Arial" w:hAnsi="Arial" w:hint="default"/>
      </w:rPr>
    </w:lvl>
    <w:lvl w:ilvl="7" w:tplc="6A801CAC" w:tentative="1">
      <w:start w:val="1"/>
      <w:numFmt w:val="bullet"/>
      <w:lvlText w:val="•"/>
      <w:lvlJc w:val="left"/>
      <w:pPr>
        <w:tabs>
          <w:tab w:val="num" w:pos="5760"/>
        </w:tabs>
        <w:ind w:left="5760" w:hanging="360"/>
      </w:pPr>
      <w:rPr>
        <w:rFonts w:ascii="Arial" w:hAnsi="Arial" w:hint="default"/>
      </w:rPr>
    </w:lvl>
    <w:lvl w:ilvl="8" w:tplc="3B48920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F773A9"/>
    <w:multiLevelType w:val="hybridMultilevel"/>
    <w:tmpl w:val="E05841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2" w15:restartNumberingAfterBreak="0">
    <w:nsid w:val="468A67DF"/>
    <w:multiLevelType w:val="hybridMultilevel"/>
    <w:tmpl w:val="2E6E82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A8505FB"/>
    <w:multiLevelType w:val="hybridMultilevel"/>
    <w:tmpl w:val="5EBCE3C4"/>
    <w:lvl w:ilvl="0" w:tplc="809E9B96">
      <w:start w:val="1"/>
      <w:numFmt w:val="bullet"/>
      <w:lvlText w:val="•"/>
      <w:lvlJc w:val="left"/>
      <w:pPr>
        <w:tabs>
          <w:tab w:val="num" w:pos="720"/>
        </w:tabs>
        <w:ind w:left="720" w:hanging="360"/>
      </w:pPr>
      <w:rPr>
        <w:rFonts w:ascii="Arial" w:hAnsi="Arial" w:hint="default"/>
      </w:rPr>
    </w:lvl>
    <w:lvl w:ilvl="1" w:tplc="2E3ACE86" w:tentative="1">
      <w:start w:val="1"/>
      <w:numFmt w:val="bullet"/>
      <w:lvlText w:val="•"/>
      <w:lvlJc w:val="left"/>
      <w:pPr>
        <w:tabs>
          <w:tab w:val="num" w:pos="1440"/>
        </w:tabs>
        <w:ind w:left="1440" w:hanging="360"/>
      </w:pPr>
      <w:rPr>
        <w:rFonts w:ascii="Arial" w:hAnsi="Arial" w:hint="default"/>
      </w:rPr>
    </w:lvl>
    <w:lvl w:ilvl="2" w:tplc="A03E0ABA" w:tentative="1">
      <w:start w:val="1"/>
      <w:numFmt w:val="bullet"/>
      <w:lvlText w:val="•"/>
      <w:lvlJc w:val="left"/>
      <w:pPr>
        <w:tabs>
          <w:tab w:val="num" w:pos="2160"/>
        </w:tabs>
        <w:ind w:left="2160" w:hanging="360"/>
      </w:pPr>
      <w:rPr>
        <w:rFonts w:ascii="Arial" w:hAnsi="Arial" w:hint="default"/>
      </w:rPr>
    </w:lvl>
    <w:lvl w:ilvl="3" w:tplc="036CAF74" w:tentative="1">
      <w:start w:val="1"/>
      <w:numFmt w:val="bullet"/>
      <w:lvlText w:val="•"/>
      <w:lvlJc w:val="left"/>
      <w:pPr>
        <w:tabs>
          <w:tab w:val="num" w:pos="2880"/>
        </w:tabs>
        <w:ind w:left="2880" w:hanging="360"/>
      </w:pPr>
      <w:rPr>
        <w:rFonts w:ascii="Arial" w:hAnsi="Arial" w:hint="default"/>
      </w:rPr>
    </w:lvl>
    <w:lvl w:ilvl="4" w:tplc="91D4110C" w:tentative="1">
      <w:start w:val="1"/>
      <w:numFmt w:val="bullet"/>
      <w:lvlText w:val="•"/>
      <w:lvlJc w:val="left"/>
      <w:pPr>
        <w:tabs>
          <w:tab w:val="num" w:pos="3600"/>
        </w:tabs>
        <w:ind w:left="3600" w:hanging="360"/>
      </w:pPr>
      <w:rPr>
        <w:rFonts w:ascii="Arial" w:hAnsi="Arial" w:hint="default"/>
      </w:rPr>
    </w:lvl>
    <w:lvl w:ilvl="5" w:tplc="3CB69C58" w:tentative="1">
      <w:start w:val="1"/>
      <w:numFmt w:val="bullet"/>
      <w:lvlText w:val="•"/>
      <w:lvlJc w:val="left"/>
      <w:pPr>
        <w:tabs>
          <w:tab w:val="num" w:pos="4320"/>
        </w:tabs>
        <w:ind w:left="4320" w:hanging="360"/>
      </w:pPr>
      <w:rPr>
        <w:rFonts w:ascii="Arial" w:hAnsi="Arial" w:hint="default"/>
      </w:rPr>
    </w:lvl>
    <w:lvl w:ilvl="6" w:tplc="6CC63F02" w:tentative="1">
      <w:start w:val="1"/>
      <w:numFmt w:val="bullet"/>
      <w:lvlText w:val="•"/>
      <w:lvlJc w:val="left"/>
      <w:pPr>
        <w:tabs>
          <w:tab w:val="num" w:pos="5040"/>
        </w:tabs>
        <w:ind w:left="5040" w:hanging="360"/>
      </w:pPr>
      <w:rPr>
        <w:rFonts w:ascii="Arial" w:hAnsi="Arial" w:hint="default"/>
      </w:rPr>
    </w:lvl>
    <w:lvl w:ilvl="7" w:tplc="9132C7C0" w:tentative="1">
      <w:start w:val="1"/>
      <w:numFmt w:val="bullet"/>
      <w:lvlText w:val="•"/>
      <w:lvlJc w:val="left"/>
      <w:pPr>
        <w:tabs>
          <w:tab w:val="num" w:pos="5760"/>
        </w:tabs>
        <w:ind w:left="5760" w:hanging="360"/>
      </w:pPr>
      <w:rPr>
        <w:rFonts w:ascii="Arial" w:hAnsi="Arial" w:hint="default"/>
      </w:rPr>
    </w:lvl>
    <w:lvl w:ilvl="8" w:tplc="BE52E17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D7668CB"/>
    <w:multiLevelType w:val="hybridMultilevel"/>
    <w:tmpl w:val="DF0A19C8"/>
    <w:lvl w:ilvl="0" w:tplc="583C75D8">
      <w:start w:val="1"/>
      <w:numFmt w:val="bullet"/>
      <w:lvlText w:val=""/>
      <w:lvlJc w:val="left"/>
      <w:pPr>
        <w:tabs>
          <w:tab w:val="num" w:pos="720"/>
        </w:tabs>
        <w:ind w:left="720" w:hanging="360"/>
      </w:pPr>
      <w:rPr>
        <w:rFonts w:ascii="Wingdings" w:hAnsi="Wingdings" w:hint="default"/>
      </w:rPr>
    </w:lvl>
    <w:lvl w:ilvl="1" w:tplc="6B284E76" w:tentative="1">
      <w:start w:val="1"/>
      <w:numFmt w:val="bullet"/>
      <w:lvlText w:val=""/>
      <w:lvlJc w:val="left"/>
      <w:pPr>
        <w:tabs>
          <w:tab w:val="num" w:pos="1440"/>
        </w:tabs>
        <w:ind w:left="1440" w:hanging="360"/>
      </w:pPr>
      <w:rPr>
        <w:rFonts w:ascii="Wingdings" w:hAnsi="Wingdings" w:hint="default"/>
      </w:rPr>
    </w:lvl>
    <w:lvl w:ilvl="2" w:tplc="755494FA" w:tentative="1">
      <w:start w:val="1"/>
      <w:numFmt w:val="bullet"/>
      <w:lvlText w:val=""/>
      <w:lvlJc w:val="left"/>
      <w:pPr>
        <w:tabs>
          <w:tab w:val="num" w:pos="2160"/>
        </w:tabs>
        <w:ind w:left="2160" w:hanging="360"/>
      </w:pPr>
      <w:rPr>
        <w:rFonts w:ascii="Wingdings" w:hAnsi="Wingdings" w:hint="default"/>
      </w:rPr>
    </w:lvl>
    <w:lvl w:ilvl="3" w:tplc="D660B422" w:tentative="1">
      <w:start w:val="1"/>
      <w:numFmt w:val="bullet"/>
      <w:lvlText w:val=""/>
      <w:lvlJc w:val="left"/>
      <w:pPr>
        <w:tabs>
          <w:tab w:val="num" w:pos="2880"/>
        </w:tabs>
        <w:ind w:left="2880" w:hanging="360"/>
      </w:pPr>
      <w:rPr>
        <w:rFonts w:ascii="Wingdings" w:hAnsi="Wingdings" w:hint="default"/>
      </w:rPr>
    </w:lvl>
    <w:lvl w:ilvl="4" w:tplc="FE8E10FE" w:tentative="1">
      <w:start w:val="1"/>
      <w:numFmt w:val="bullet"/>
      <w:lvlText w:val=""/>
      <w:lvlJc w:val="left"/>
      <w:pPr>
        <w:tabs>
          <w:tab w:val="num" w:pos="3600"/>
        </w:tabs>
        <w:ind w:left="3600" w:hanging="360"/>
      </w:pPr>
      <w:rPr>
        <w:rFonts w:ascii="Wingdings" w:hAnsi="Wingdings" w:hint="default"/>
      </w:rPr>
    </w:lvl>
    <w:lvl w:ilvl="5" w:tplc="5F84C3C0" w:tentative="1">
      <w:start w:val="1"/>
      <w:numFmt w:val="bullet"/>
      <w:lvlText w:val=""/>
      <w:lvlJc w:val="left"/>
      <w:pPr>
        <w:tabs>
          <w:tab w:val="num" w:pos="4320"/>
        </w:tabs>
        <w:ind w:left="4320" w:hanging="360"/>
      </w:pPr>
      <w:rPr>
        <w:rFonts w:ascii="Wingdings" w:hAnsi="Wingdings" w:hint="default"/>
      </w:rPr>
    </w:lvl>
    <w:lvl w:ilvl="6" w:tplc="13A03A6A" w:tentative="1">
      <w:start w:val="1"/>
      <w:numFmt w:val="bullet"/>
      <w:lvlText w:val=""/>
      <w:lvlJc w:val="left"/>
      <w:pPr>
        <w:tabs>
          <w:tab w:val="num" w:pos="5040"/>
        </w:tabs>
        <w:ind w:left="5040" w:hanging="360"/>
      </w:pPr>
      <w:rPr>
        <w:rFonts w:ascii="Wingdings" w:hAnsi="Wingdings" w:hint="default"/>
      </w:rPr>
    </w:lvl>
    <w:lvl w:ilvl="7" w:tplc="6B5C369E" w:tentative="1">
      <w:start w:val="1"/>
      <w:numFmt w:val="bullet"/>
      <w:lvlText w:val=""/>
      <w:lvlJc w:val="left"/>
      <w:pPr>
        <w:tabs>
          <w:tab w:val="num" w:pos="5760"/>
        </w:tabs>
        <w:ind w:left="5760" w:hanging="360"/>
      </w:pPr>
      <w:rPr>
        <w:rFonts w:ascii="Wingdings" w:hAnsi="Wingdings" w:hint="default"/>
      </w:rPr>
    </w:lvl>
    <w:lvl w:ilvl="8" w:tplc="AE24170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33306A"/>
    <w:multiLevelType w:val="multilevel"/>
    <w:tmpl w:val="21F2BE7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Symbol" w:hAnsi="Symbol" w:hint="default"/>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50D675E5"/>
    <w:multiLevelType w:val="hybridMultilevel"/>
    <w:tmpl w:val="46D4A87C"/>
    <w:lvl w:ilvl="0" w:tplc="1CBEFA84">
      <w:start w:val="1"/>
      <w:numFmt w:val="bullet"/>
      <w:lvlText w:val="•"/>
      <w:lvlJc w:val="left"/>
      <w:pPr>
        <w:tabs>
          <w:tab w:val="num" w:pos="720"/>
        </w:tabs>
        <w:ind w:left="720" w:hanging="360"/>
      </w:pPr>
      <w:rPr>
        <w:rFonts w:ascii="Arial" w:hAnsi="Arial" w:hint="default"/>
      </w:rPr>
    </w:lvl>
    <w:lvl w:ilvl="1" w:tplc="4F140B5E" w:tentative="1">
      <w:start w:val="1"/>
      <w:numFmt w:val="bullet"/>
      <w:lvlText w:val="•"/>
      <w:lvlJc w:val="left"/>
      <w:pPr>
        <w:tabs>
          <w:tab w:val="num" w:pos="1440"/>
        </w:tabs>
        <w:ind w:left="1440" w:hanging="360"/>
      </w:pPr>
      <w:rPr>
        <w:rFonts w:ascii="Arial" w:hAnsi="Arial" w:hint="default"/>
      </w:rPr>
    </w:lvl>
    <w:lvl w:ilvl="2" w:tplc="5DDC55C6" w:tentative="1">
      <w:start w:val="1"/>
      <w:numFmt w:val="bullet"/>
      <w:lvlText w:val="•"/>
      <w:lvlJc w:val="left"/>
      <w:pPr>
        <w:tabs>
          <w:tab w:val="num" w:pos="2160"/>
        </w:tabs>
        <w:ind w:left="2160" w:hanging="360"/>
      </w:pPr>
      <w:rPr>
        <w:rFonts w:ascii="Arial" w:hAnsi="Arial" w:hint="default"/>
      </w:rPr>
    </w:lvl>
    <w:lvl w:ilvl="3" w:tplc="25A6C2B8" w:tentative="1">
      <w:start w:val="1"/>
      <w:numFmt w:val="bullet"/>
      <w:lvlText w:val="•"/>
      <w:lvlJc w:val="left"/>
      <w:pPr>
        <w:tabs>
          <w:tab w:val="num" w:pos="2880"/>
        </w:tabs>
        <w:ind w:left="2880" w:hanging="360"/>
      </w:pPr>
      <w:rPr>
        <w:rFonts w:ascii="Arial" w:hAnsi="Arial" w:hint="default"/>
      </w:rPr>
    </w:lvl>
    <w:lvl w:ilvl="4" w:tplc="891C8F50" w:tentative="1">
      <w:start w:val="1"/>
      <w:numFmt w:val="bullet"/>
      <w:lvlText w:val="•"/>
      <w:lvlJc w:val="left"/>
      <w:pPr>
        <w:tabs>
          <w:tab w:val="num" w:pos="3600"/>
        </w:tabs>
        <w:ind w:left="3600" w:hanging="360"/>
      </w:pPr>
      <w:rPr>
        <w:rFonts w:ascii="Arial" w:hAnsi="Arial" w:hint="default"/>
      </w:rPr>
    </w:lvl>
    <w:lvl w:ilvl="5" w:tplc="68C85E3E" w:tentative="1">
      <w:start w:val="1"/>
      <w:numFmt w:val="bullet"/>
      <w:lvlText w:val="•"/>
      <w:lvlJc w:val="left"/>
      <w:pPr>
        <w:tabs>
          <w:tab w:val="num" w:pos="4320"/>
        </w:tabs>
        <w:ind w:left="4320" w:hanging="360"/>
      </w:pPr>
      <w:rPr>
        <w:rFonts w:ascii="Arial" w:hAnsi="Arial" w:hint="default"/>
      </w:rPr>
    </w:lvl>
    <w:lvl w:ilvl="6" w:tplc="FAD69B10" w:tentative="1">
      <w:start w:val="1"/>
      <w:numFmt w:val="bullet"/>
      <w:lvlText w:val="•"/>
      <w:lvlJc w:val="left"/>
      <w:pPr>
        <w:tabs>
          <w:tab w:val="num" w:pos="5040"/>
        </w:tabs>
        <w:ind w:left="5040" w:hanging="360"/>
      </w:pPr>
      <w:rPr>
        <w:rFonts w:ascii="Arial" w:hAnsi="Arial" w:hint="default"/>
      </w:rPr>
    </w:lvl>
    <w:lvl w:ilvl="7" w:tplc="50C03AA0" w:tentative="1">
      <w:start w:val="1"/>
      <w:numFmt w:val="bullet"/>
      <w:lvlText w:val="•"/>
      <w:lvlJc w:val="left"/>
      <w:pPr>
        <w:tabs>
          <w:tab w:val="num" w:pos="5760"/>
        </w:tabs>
        <w:ind w:left="5760" w:hanging="360"/>
      </w:pPr>
      <w:rPr>
        <w:rFonts w:ascii="Arial" w:hAnsi="Arial" w:hint="default"/>
      </w:rPr>
    </w:lvl>
    <w:lvl w:ilvl="8" w:tplc="8C004F0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398318D"/>
    <w:multiLevelType w:val="hybridMultilevel"/>
    <w:tmpl w:val="63F2AD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15:restartNumberingAfterBreak="0">
    <w:nsid w:val="57830FC8"/>
    <w:multiLevelType w:val="hybridMultilevel"/>
    <w:tmpl w:val="42261572"/>
    <w:lvl w:ilvl="0" w:tplc="2E7E0674">
      <w:start w:val="1"/>
      <w:numFmt w:val="bullet"/>
      <w:lvlText w:val="•"/>
      <w:lvlJc w:val="left"/>
      <w:pPr>
        <w:tabs>
          <w:tab w:val="num" w:pos="720"/>
        </w:tabs>
        <w:ind w:left="720" w:hanging="360"/>
      </w:pPr>
      <w:rPr>
        <w:rFonts w:ascii="Arial" w:hAnsi="Arial" w:hint="default"/>
      </w:rPr>
    </w:lvl>
    <w:lvl w:ilvl="1" w:tplc="0DF23A0E" w:tentative="1">
      <w:start w:val="1"/>
      <w:numFmt w:val="bullet"/>
      <w:lvlText w:val="•"/>
      <w:lvlJc w:val="left"/>
      <w:pPr>
        <w:tabs>
          <w:tab w:val="num" w:pos="1440"/>
        </w:tabs>
        <w:ind w:left="1440" w:hanging="360"/>
      </w:pPr>
      <w:rPr>
        <w:rFonts w:ascii="Arial" w:hAnsi="Arial" w:hint="default"/>
      </w:rPr>
    </w:lvl>
    <w:lvl w:ilvl="2" w:tplc="92A0848A" w:tentative="1">
      <w:start w:val="1"/>
      <w:numFmt w:val="bullet"/>
      <w:lvlText w:val="•"/>
      <w:lvlJc w:val="left"/>
      <w:pPr>
        <w:tabs>
          <w:tab w:val="num" w:pos="2160"/>
        </w:tabs>
        <w:ind w:left="2160" w:hanging="360"/>
      </w:pPr>
      <w:rPr>
        <w:rFonts w:ascii="Arial" w:hAnsi="Arial" w:hint="default"/>
      </w:rPr>
    </w:lvl>
    <w:lvl w:ilvl="3" w:tplc="36DAD5F2" w:tentative="1">
      <w:start w:val="1"/>
      <w:numFmt w:val="bullet"/>
      <w:lvlText w:val="•"/>
      <w:lvlJc w:val="left"/>
      <w:pPr>
        <w:tabs>
          <w:tab w:val="num" w:pos="2880"/>
        </w:tabs>
        <w:ind w:left="2880" w:hanging="360"/>
      </w:pPr>
      <w:rPr>
        <w:rFonts w:ascii="Arial" w:hAnsi="Arial" w:hint="default"/>
      </w:rPr>
    </w:lvl>
    <w:lvl w:ilvl="4" w:tplc="3BA0D30A" w:tentative="1">
      <w:start w:val="1"/>
      <w:numFmt w:val="bullet"/>
      <w:lvlText w:val="•"/>
      <w:lvlJc w:val="left"/>
      <w:pPr>
        <w:tabs>
          <w:tab w:val="num" w:pos="3600"/>
        </w:tabs>
        <w:ind w:left="3600" w:hanging="360"/>
      </w:pPr>
      <w:rPr>
        <w:rFonts w:ascii="Arial" w:hAnsi="Arial" w:hint="default"/>
      </w:rPr>
    </w:lvl>
    <w:lvl w:ilvl="5" w:tplc="DC66B344" w:tentative="1">
      <w:start w:val="1"/>
      <w:numFmt w:val="bullet"/>
      <w:lvlText w:val="•"/>
      <w:lvlJc w:val="left"/>
      <w:pPr>
        <w:tabs>
          <w:tab w:val="num" w:pos="4320"/>
        </w:tabs>
        <w:ind w:left="4320" w:hanging="360"/>
      </w:pPr>
      <w:rPr>
        <w:rFonts w:ascii="Arial" w:hAnsi="Arial" w:hint="default"/>
      </w:rPr>
    </w:lvl>
    <w:lvl w:ilvl="6" w:tplc="C4325A06" w:tentative="1">
      <w:start w:val="1"/>
      <w:numFmt w:val="bullet"/>
      <w:lvlText w:val="•"/>
      <w:lvlJc w:val="left"/>
      <w:pPr>
        <w:tabs>
          <w:tab w:val="num" w:pos="5040"/>
        </w:tabs>
        <w:ind w:left="5040" w:hanging="360"/>
      </w:pPr>
      <w:rPr>
        <w:rFonts w:ascii="Arial" w:hAnsi="Arial" w:hint="default"/>
      </w:rPr>
    </w:lvl>
    <w:lvl w:ilvl="7" w:tplc="2DFCA858" w:tentative="1">
      <w:start w:val="1"/>
      <w:numFmt w:val="bullet"/>
      <w:lvlText w:val="•"/>
      <w:lvlJc w:val="left"/>
      <w:pPr>
        <w:tabs>
          <w:tab w:val="num" w:pos="5760"/>
        </w:tabs>
        <w:ind w:left="5760" w:hanging="360"/>
      </w:pPr>
      <w:rPr>
        <w:rFonts w:ascii="Arial" w:hAnsi="Arial" w:hint="default"/>
      </w:rPr>
    </w:lvl>
    <w:lvl w:ilvl="8" w:tplc="CD6090A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4AD0CF2"/>
    <w:multiLevelType w:val="hybridMultilevel"/>
    <w:tmpl w:val="5BFE8D40"/>
    <w:lvl w:ilvl="0" w:tplc="11F8A7D6">
      <w:numFmt w:val="bullet"/>
      <w:lvlText w:val="-"/>
      <w:lvlJc w:val="left"/>
      <w:pPr>
        <w:ind w:left="720" w:hanging="360"/>
      </w:pPr>
      <w:rPr>
        <w:rFonts w:ascii="Calibri" w:eastAsiaTheme="minorHAnsi" w:hAnsi="Calibri" w:cstheme="minorBidi" w:hint="default"/>
        <w:i/>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E212781"/>
    <w:multiLevelType w:val="hybridMultilevel"/>
    <w:tmpl w:val="4ED4782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1" w15:restartNumberingAfterBreak="0">
    <w:nsid w:val="733A35CC"/>
    <w:multiLevelType w:val="hybridMultilevel"/>
    <w:tmpl w:val="01E612E4"/>
    <w:lvl w:ilvl="0" w:tplc="2F36ADA4">
      <w:start w:val="1"/>
      <w:numFmt w:val="bullet"/>
      <w:lvlText w:val="•"/>
      <w:lvlJc w:val="left"/>
      <w:pPr>
        <w:tabs>
          <w:tab w:val="num" w:pos="720"/>
        </w:tabs>
        <w:ind w:left="720" w:hanging="360"/>
      </w:pPr>
      <w:rPr>
        <w:rFonts w:ascii="Arial" w:hAnsi="Arial" w:hint="default"/>
      </w:rPr>
    </w:lvl>
    <w:lvl w:ilvl="1" w:tplc="EDBA787C" w:tentative="1">
      <w:start w:val="1"/>
      <w:numFmt w:val="bullet"/>
      <w:lvlText w:val="•"/>
      <w:lvlJc w:val="left"/>
      <w:pPr>
        <w:tabs>
          <w:tab w:val="num" w:pos="1440"/>
        </w:tabs>
        <w:ind w:left="1440" w:hanging="360"/>
      </w:pPr>
      <w:rPr>
        <w:rFonts w:ascii="Arial" w:hAnsi="Arial" w:hint="default"/>
      </w:rPr>
    </w:lvl>
    <w:lvl w:ilvl="2" w:tplc="B7D62CA2" w:tentative="1">
      <w:start w:val="1"/>
      <w:numFmt w:val="bullet"/>
      <w:lvlText w:val="•"/>
      <w:lvlJc w:val="left"/>
      <w:pPr>
        <w:tabs>
          <w:tab w:val="num" w:pos="2160"/>
        </w:tabs>
        <w:ind w:left="2160" w:hanging="360"/>
      </w:pPr>
      <w:rPr>
        <w:rFonts w:ascii="Arial" w:hAnsi="Arial" w:hint="default"/>
      </w:rPr>
    </w:lvl>
    <w:lvl w:ilvl="3" w:tplc="9B00C01E" w:tentative="1">
      <w:start w:val="1"/>
      <w:numFmt w:val="bullet"/>
      <w:lvlText w:val="•"/>
      <w:lvlJc w:val="left"/>
      <w:pPr>
        <w:tabs>
          <w:tab w:val="num" w:pos="2880"/>
        </w:tabs>
        <w:ind w:left="2880" w:hanging="360"/>
      </w:pPr>
      <w:rPr>
        <w:rFonts w:ascii="Arial" w:hAnsi="Arial" w:hint="default"/>
      </w:rPr>
    </w:lvl>
    <w:lvl w:ilvl="4" w:tplc="CD0A6F12" w:tentative="1">
      <w:start w:val="1"/>
      <w:numFmt w:val="bullet"/>
      <w:lvlText w:val="•"/>
      <w:lvlJc w:val="left"/>
      <w:pPr>
        <w:tabs>
          <w:tab w:val="num" w:pos="3600"/>
        </w:tabs>
        <w:ind w:left="3600" w:hanging="360"/>
      </w:pPr>
      <w:rPr>
        <w:rFonts w:ascii="Arial" w:hAnsi="Arial" w:hint="default"/>
      </w:rPr>
    </w:lvl>
    <w:lvl w:ilvl="5" w:tplc="A8E838BA" w:tentative="1">
      <w:start w:val="1"/>
      <w:numFmt w:val="bullet"/>
      <w:lvlText w:val="•"/>
      <w:lvlJc w:val="left"/>
      <w:pPr>
        <w:tabs>
          <w:tab w:val="num" w:pos="4320"/>
        </w:tabs>
        <w:ind w:left="4320" w:hanging="360"/>
      </w:pPr>
      <w:rPr>
        <w:rFonts w:ascii="Arial" w:hAnsi="Arial" w:hint="default"/>
      </w:rPr>
    </w:lvl>
    <w:lvl w:ilvl="6" w:tplc="B066B90E" w:tentative="1">
      <w:start w:val="1"/>
      <w:numFmt w:val="bullet"/>
      <w:lvlText w:val="•"/>
      <w:lvlJc w:val="left"/>
      <w:pPr>
        <w:tabs>
          <w:tab w:val="num" w:pos="5040"/>
        </w:tabs>
        <w:ind w:left="5040" w:hanging="360"/>
      </w:pPr>
      <w:rPr>
        <w:rFonts w:ascii="Arial" w:hAnsi="Arial" w:hint="default"/>
      </w:rPr>
    </w:lvl>
    <w:lvl w:ilvl="7" w:tplc="E21E16BE" w:tentative="1">
      <w:start w:val="1"/>
      <w:numFmt w:val="bullet"/>
      <w:lvlText w:val="•"/>
      <w:lvlJc w:val="left"/>
      <w:pPr>
        <w:tabs>
          <w:tab w:val="num" w:pos="5760"/>
        </w:tabs>
        <w:ind w:left="5760" w:hanging="360"/>
      </w:pPr>
      <w:rPr>
        <w:rFonts w:ascii="Arial" w:hAnsi="Arial" w:hint="default"/>
      </w:rPr>
    </w:lvl>
    <w:lvl w:ilvl="8" w:tplc="B55ABF9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0C7245"/>
    <w:multiLevelType w:val="hybridMultilevel"/>
    <w:tmpl w:val="058E81F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33" w15:restartNumberingAfterBreak="0">
    <w:nsid w:val="762711ED"/>
    <w:multiLevelType w:val="hybridMultilevel"/>
    <w:tmpl w:val="3FDA0082"/>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4" w15:restartNumberingAfterBreak="0">
    <w:nsid w:val="778A4091"/>
    <w:multiLevelType w:val="hybridMultilevel"/>
    <w:tmpl w:val="8F4CFA84"/>
    <w:lvl w:ilvl="0" w:tplc="638A2C3E">
      <w:start w:val="1"/>
      <w:numFmt w:val="bullet"/>
      <w:lvlText w:val="-"/>
      <w:lvlJc w:val="left"/>
      <w:pPr>
        <w:tabs>
          <w:tab w:val="num" w:pos="1068"/>
        </w:tabs>
        <w:ind w:left="1068" w:hanging="360"/>
      </w:pPr>
      <w:rPr>
        <w:rFonts w:ascii="Times New Roman" w:hAnsi="Times New Roman" w:hint="default"/>
      </w:rPr>
    </w:lvl>
    <w:lvl w:ilvl="1" w:tplc="8C10AB52" w:tentative="1">
      <w:start w:val="1"/>
      <w:numFmt w:val="bullet"/>
      <w:lvlText w:val="-"/>
      <w:lvlJc w:val="left"/>
      <w:pPr>
        <w:tabs>
          <w:tab w:val="num" w:pos="1788"/>
        </w:tabs>
        <w:ind w:left="1788" w:hanging="360"/>
      </w:pPr>
      <w:rPr>
        <w:rFonts w:ascii="Times New Roman" w:hAnsi="Times New Roman" w:hint="default"/>
      </w:rPr>
    </w:lvl>
    <w:lvl w:ilvl="2" w:tplc="D98C6566" w:tentative="1">
      <w:start w:val="1"/>
      <w:numFmt w:val="bullet"/>
      <w:lvlText w:val="-"/>
      <w:lvlJc w:val="left"/>
      <w:pPr>
        <w:tabs>
          <w:tab w:val="num" w:pos="2508"/>
        </w:tabs>
        <w:ind w:left="2508" w:hanging="360"/>
      </w:pPr>
      <w:rPr>
        <w:rFonts w:ascii="Times New Roman" w:hAnsi="Times New Roman" w:hint="default"/>
      </w:rPr>
    </w:lvl>
    <w:lvl w:ilvl="3" w:tplc="9544EDD0" w:tentative="1">
      <w:start w:val="1"/>
      <w:numFmt w:val="bullet"/>
      <w:lvlText w:val="-"/>
      <w:lvlJc w:val="left"/>
      <w:pPr>
        <w:tabs>
          <w:tab w:val="num" w:pos="3228"/>
        </w:tabs>
        <w:ind w:left="3228" w:hanging="360"/>
      </w:pPr>
      <w:rPr>
        <w:rFonts w:ascii="Times New Roman" w:hAnsi="Times New Roman" w:hint="default"/>
      </w:rPr>
    </w:lvl>
    <w:lvl w:ilvl="4" w:tplc="FFE45DAE" w:tentative="1">
      <w:start w:val="1"/>
      <w:numFmt w:val="bullet"/>
      <w:lvlText w:val="-"/>
      <w:lvlJc w:val="left"/>
      <w:pPr>
        <w:tabs>
          <w:tab w:val="num" w:pos="3948"/>
        </w:tabs>
        <w:ind w:left="3948" w:hanging="360"/>
      </w:pPr>
      <w:rPr>
        <w:rFonts w:ascii="Times New Roman" w:hAnsi="Times New Roman" w:hint="default"/>
      </w:rPr>
    </w:lvl>
    <w:lvl w:ilvl="5" w:tplc="6E10D06E" w:tentative="1">
      <w:start w:val="1"/>
      <w:numFmt w:val="bullet"/>
      <w:lvlText w:val="-"/>
      <w:lvlJc w:val="left"/>
      <w:pPr>
        <w:tabs>
          <w:tab w:val="num" w:pos="4668"/>
        </w:tabs>
        <w:ind w:left="4668" w:hanging="360"/>
      </w:pPr>
      <w:rPr>
        <w:rFonts w:ascii="Times New Roman" w:hAnsi="Times New Roman" w:hint="default"/>
      </w:rPr>
    </w:lvl>
    <w:lvl w:ilvl="6" w:tplc="97CA9B20" w:tentative="1">
      <w:start w:val="1"/>
      <w:numFmt w:val="bullet"/>
      <w:lvlText w:val="-"/>
      <w:lvlJc w:val="left"/>
      <w:pPr>
        <w:tabs>
          <w:tab w:val="num" w:pos="5388"/>
        </w:tabs>
        <w:ind w:left="5388" w:hanging="360"/>
      </w:pPr>
      <w:rPr>
        <w:rFonts w:ascii="Times New Roman" w:hAnsi="Times New Roman" w:hint="default"/>
      </w:rPr>
    </w:lvl>
    <w:lvl w:ilvl="7" w:tplc="C1A8C188" w:tentative="1">
      <w:start w:val="1"/>
      <w:numFmt w:val="bullet"/>
      <w:lvlText w:val="-"/>
      <w:lvlJc w:val="left"/>
      <w:pPr>
        <w:tabs>
          <w:tab w:val="num" w:pos="6108"/>
        </w:tabs>
        <w:ind w:left="6108" w:hanging="360"/>
      </w:pPr>
      <w:rPr>
        <w:rFonts w:ascii="Times New Roman" w:hAnsi="Times New Roman" w:hint="default"/>
      </w:rPr>
    </w:lvl>
    <w:lvl w:ilvl="8" w:tplc="1E52B67E" w:tentative="1">
      <w:start w:val="1"/>
      <w:numFmt w:val="bullet"/>
      <w:lvlText w:val="-"/>
      <w:lvlJc w:val="left"/>
      <w:pPr>
        <w:tabs>
          <w:tab w:val="num" w:pos="6828"/>
        </w:tabs>
        <w:ind w:left="6828" w:hanging="360"/>
      </w:pPr>
      <w:rPr>
        <w:rFonts w:ascii="Times New Roman" w:hAnsi="Times New Roman" w:hint="default"/>
      </w:rPr>
    </w:lvl>
  </w:abstractNum>
  <w:abstractNum w:abstractNumId="35" w15:restartNumberingAfterBreak="0">
    <w:nsid w:val="78465856"/>
    <w:multiLevelType w:val="hybridMultilevel"/>
    <w:tmpl w:val="59DE2AA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78646CD1"/>
    <w:multiLevelType w:val="hybridMultilevel"/>
    <w:tmpl w:val="D4568E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0" w:hanging="360"/>
      </w:pPr>
      <w:rPr>
        <w:rFonts w:ascii="Courier New" w:hAnsi="Courier New" w:cs="Courier New" w:hint="default"/>
      </w:rPr>
    </w:lvl>
    <w:lvl w:ilvl="2" w:tplc="04130005">
      <w:start w:val="1"/>
      <w:numFmt w:val="bullet"/>
      <w:lvlText w:val=""/>
      <w:lvlJc w:val="left"/>
      <w:pPr>
        <w:ind w:left="720" w:hanging="360"/>
      </w:pPr>
      <w:rPr>
        <w:rFonts w:ascii="Wingdings" w:hAnsi="Wingdings" w:hint="default"/>
      </w:rPr>
    </w:lvl>
    <w:lvl w:ilvl="3" w:tplc="04130001">
      <w:start w:val="1"/>
      <w:numFmt w:val="bullet"/>
      <w:lvlText w:val=""/>
      <w:lvlJc w:val="left"/>
      <w:pPr>
        <w:ind w:left="1440" w:hanging="360"/>
      </w:pPr>
      <w:rPr>
        <w:rFonts w:ascii="Symbol" w:hAnsi="Symbol" w:hint="default"/>
      </w:rPr>
    </w:lvl>
    <w:lvl w:ilvl="4" w:tplc="04130003">
      <w:start w:val="1"/>
      <w:numFmt w:val="bullet"/>
      <w:lvlText w:val="o"/>
      <w:lvlJc w:val="left"/>
      <w:pPr>
        <w:ind w:left="2160" w:hanging="360"/>
      </w:pPr>
      <w:rPr>
        <w:rFonts w:ascii="Courier New" w:hAnsi="Courier New" w:cs="Courier New" w:hint="default"/>
      </w:rPr>
    </w:lvl>
    <w:lvl w:ilvl="5" w:tplc="04130005">
      <w:start w:val="1"/>
      <w:numFmt w:val="bullet"/>
      <w:lvlText w:val=""/>
      <w:lvlJc w:val="left"/>
      <w:pPr>
        <w:ind w:left="2880" w:hanging="360"/>
      </w:pPr>
      <w:rPr>
        <w:rFonts w:ascii="Wingdings" w:hAnsi="Wingdings" w:hint="default"/>
      </w:rPr>
    </w:lvl>
    <w:lvl w:ilvl="6" w:tplc="04130001">
      <w:start w:val="1"/>
      <w:numFmt w:val="bullet"/>
      <w:lvlText w:val=""/>
      <w:lvlJc w:val="left"/>
      <w:pPr>
        <w:ind w:left="3600" w:hanging="360"/>
      </w:pPr>
      <w:rPr>
        <w:rFonts w:ascii="Symbol" w:hAnsi="Symbol" w:hint="default"/>
      </w:rPr>
    </w:lvl>
    <w:lvl w:ilvl="7" w:tplc="04130003">
      <w:start w:val="1"/>
      <w:numFmt w:val="bullet"/>
      <w:lvlText w:val="o"/>
      <w:lvlJc w:val="left"/>
      <w:pPr>
        <w:ind w:left="4320" w:hanging="360"/>
      </w:pPr>
      <w:rPr>
        <w:rFonts w:ascii="Courier New" w:hAnsi="Courier New" w:cs="Courier New" w:hint="default"/>
      </w:rPr>
    </w:lvl>
    <w:lvl w:ilvl="8" w:tplc="04130005">
      <w:start w:val="1"/>
      <w:numFmt w:val="bullet"/>
      <w:lvlText w:val=""/>
      <w:lvlJc w:val="left"/>
      <w:pPr>
        <w:ind w:left="5040" w:hanging="360"/>
      </w:pPr>
      <w:rPr>
        <w:rFonts w:ascii="Wingdings" w:hAnsi="Wingdings" w:hint="default"/>
      </w:rPr>
    </w:lvl>
  </w:abstractNum>
  <w:abstractNum w:abstractNumId="37" w15:restartNumberingAfterBreak="0">
    <w:nsid w:val="7D9100D1"/>
    <w:multiLevelType w:val="hybridMultilevel"/>
    <w:tmpl w:val="2552381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31"/>
  </w:num>
  <w:num w:numId="11">
    <w:abstractNumId w:val="26"/>
  </w:num>
  <w:num w:numId="12">
    <w:abstractNumId w:val="23"/>
  </w:num>
  <w:num w:numId="13">
    <w:abstractNumId w:val="28"/>
  </w:num>
  <w:num w:numId="14">
    <w:abstractNumId w:val="24"/>
  </w:num>
  <w:num w:numId="15">
    <w:abstractNumId w:val="15"/>
  </w:num>
  <w:num w:numId="16">
    <w:abstractNumId w:val="20"/>
  </w:num>
  <w:num w:numId="17">
    <w:abstractNumId w:val="34"/>
  </w:num>
  <w:num w:numId="18">
    <w:abstractNumId w:val="35"/>
  </w:num>
  <w:num w:numId="19">
    <w:abstractNumId w:val="17"/>
  </w:num>
  <w:num w:numId="20">
    <w:abstractNumId w:val="25"/>
  </w:num>
  <w:num w:numId="21">
    <w:abstractNumId w:val="37"/>
  </w:num>
  <w:num w:numId="22">
    <w:abstractNumId w:val="10"/>
  </w:num>
  <w:num w:numId="23">
    <w:abstractNumId w:val="14"/>
  </w:num>
  <w:num w:numId="24">
    <w:abstractNumId w:val="33"/>
  </w:num>
  <w:num w:numId="25">
    <w:abstractNumId w:val="37"/>
  </w:num>
  <w:num w:numId="26">
    <w:abstractNumId w:val="10"/>
  </w:num>
  <w:num w:numId="27">
    <w:abstractNumId w:val="36"/>
  </w:num>
  <w:num w:numId="28">
    <w:abstractNumId w:val="32"/>
  </w:num>
  <w:num w:numId="29">
    <w:abstractNumId w:val="21"/>
  </w:num>
  <w:num w:numId="30">
    <w:abstractNumId w:val="30"/>
  </w:num>
  <w:num w:numId="31">
    <w:abstractNumId w:val="9"/>
  </w:num>
  <w:num w:numId="32">
    <w:abstractNumId w:val="13"/>
  </w:num>
  <w:num w:numId="33">
    <w:abstractNumId w:val="22"/>
  </w:num>
  <w:num w:numId="34">
    <w:abstractNumId w:val="12"/>
  </w:num>
  <w:num w:numId="35">
    <w:abstractNumId w:val="18"/>
  </w:num>
  <w:num w:numId="36">
    <w:abstractNumId w:val="19"/>
  </w:num>
  <w:num w:numId="37">
    <w:abstractNumId w:val="16"/>
  </w:num>
  <w:num w:numId="38">
    <w:abstractNumId w:val="27"/>
  </w:num>
  <w:num w:numId="39">
    <w:abstractNumId w:val="1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C14B3"/>
    <w:rsid w:val="00012C01"/>
    <w:rsid w:val="00031D72"/>
    <w:rsid w:val="0003422C"/>
    <w:rsid w:val="00034981"/>
    <w:rsid w:val="00043F30"/>
    <w:rsid w:val="0006071E"/>
    <w:rsid w:val="00095077"/>
    <w:rsid w:val="000A33C6"/>
    <w:rsid w:val="000D36E3"/>
    <w:rsid w:val="000D7463"/>
    <w:rsid w:val="00110A84"/>
    <w:rsid w:val="00140976"/>
    <w:rsid w:val="00191F91"/>
    <w:rsid w:val="00195A9F"/>
    <w:rsid w:val="001B357F"/>
    <w:rsid w:val="001C5BDA"/>
    <w:rsid w:val="001D1C53"/>
    <w:rsid w:val="001D35CA"/>
    <w:rsid w:val="001F4539"/>
    <w:rsid w:val="00203B39"/>
    <w:rsid w:val="002146B1"/>
    <w:rsid w:val="00216A39"/>
    <w:rsid w:val="0024239E"/>
    <w:rsid w:val="002555BA"/>
    <w:rsid w:val="00272093"/>
    <w:rsid w:val="002756FE"/>
    <w:rsid w:val="00293B18"/>
    <w:rsid w:val="002A6B25"/>
    <w:rsid w:val="002C3D68"/>
    <w:rsid w:val="002C7A24"/>
    <w:rsid w:val="002D5FED"/>
    <w:rsid w:val="00347EE1"/>
    <w:rsid w:val="003612B6"/>
    <w:rsid w:val="00365AE8"/>
    <w:rsid w:val="003744B1"/>
    <w:rsid w:val="00374DDB"/>
    <w:rsid w:val="00383907"/>
    <w:rsid w:val="00387903"/>
    <w:rsid w:val="003A7E41"/>
    <w:rsid w:val="003B3A13"/>
    <w:rsid w:val="003B4C60"/>
    <w:rsid w:val="003D24FC"/>
    <w:rsid w:val="0040683A"/>
    <w:rsid w:val="004277F2"/>
    <w:rsid w:val="00464DA5"/>
    <w:rsid w:val="004675A3"/>
    <w:rsid w:val="00483FC5"/>
    <w:rsid w:val="00491D75"/>
    <w:rsid w:val="004A090E"/>
    <w:rsid w:val="004A621F"/>
    <w:rsid w:val="004D0674"/>
    <w:rsid w:val="004E3D05"/>
    <w:rsid w:val="0050631D"/>
    <w:rsid w:val="00506E2C"/>
    <w:rsid w:val="0051671E"/>
    <w:rsid w:val="00517654"/>
    <w:rsid w:val="005417C8"/>
    <w:rsid w:val="005574B1"/>
    <w:rsid w:val="00577E53"/>
    <w:rsid w:val="005821FB"/>
    <w:rsid w:val="00596BE6"/>
    <w:rsid w:val="00597F29"/>
    <w:rsid w:val="005B410A"/>
    <w:rsid w:val="005B6FDA"/>
    <w:rsid w:val="005B7E4E"/>
    <w:rsid w:val="005C14B3"/>
    <w:rsid w:val="005C540F"/>
    <w:rsid w:val="00660916"/>
    <w:rsid w:val="00686384"/>
    <w:rsid w:val="00687560"/>
    <w:rsid w:val="0069079D"/>
    <w:rsid w:val="00693153"/>
    <w:rsid w:val="00693B55"/>
    <w:rsid w:val="0069751F"/>
    <w:rsid w:val="006B065D"/>
    <w:rsid w:val="006B560F"/>
    <w:rsid w:val="006B626E"/>
    <w:rsid w:val="006C285E"/>
    <w:rsid w:val="006C5E9B"/>
    <w:rsid w:val="006D2F52"/>
    <w:rsid w:val="006F20DC"/>
    <w:rsid w:val="0073314A"/>
    <w:rsid w:val="00752EF2"/>
    <w:rsid w:val="0075560B"/>
    <w:rsid w:val="00760020"/>
    <w:rsid w:val="00765E5C"/>
    <w:rsid w:val="007A0CDF"/>
    <w:rsid w:val="007A56C5"/>
    <w:rsid w:val="007B73AF"/>
    <w:rsid w:val="007D50CF"/>
    <w:rsid w:val="007F5BFA"/>
    <w:rsid w:val="00805CAE"/>
    <w:rsid w:val="00805ECF"/>
    <w:rsid w:val="00813790"/>
    <w:rsid w:val="0081509D"/>
    <w:rsid w:val="00826084"/>
    <w:rsid w:val="00827410"/>
    <w:rsid w:val="00827A1C"/>
    <w:rsid w:val="00831D7D"/>
    <w:rsid w:val="00851600"/>
    <w:rsid w:val="00856B69"/>
    <w:rsid w:val="00880450"/>
    <w:rsid w:val="00894376"/>
    <w:rsid w:val="008D3CA6"/>
    <w:rsid w:val="008D6F3E"/>
    <w:rsid w:val="008E6B81"/>
    <w:rsid w:val="008F0560"/>
    <w:rsid w:val="008F56D7"/>
    <w:rsid w:val="008F6164"/>
    <w:rsid w:val="00917027"/>
    <w:rsid w:val="0093341F"/>
    <w:rsid w:val="00933FED"/>
    <w:rsid w:val="00936382"/>
    <w:rsid w:val="00941959"/>
    <w:rsid w:val="00946E6C"/>
    <w:rsid w:val="00952BB7"/>
    <w:rsid w:val="0095746D"/>
    <w:rsid w:val="009625D8"/>
    <w:rsid w:val="00997D47"/>
    <w:rsid w:val="009A0759"/>
    <w:rsid w:val="009A1651"/>
    <w:rsid w:val="009A7C26"/>
    <w:rsid w:val="009D0B16"/>
    <w:rsid w:val="009E1053"/>
    <w:rsid w:val="00A04A4E"/>
    <w:rsid w:val="00A16844"/>
    <w:rsid w:val="00A33786"/>
    <w:rsid w:val="00A35E62"/>
    <w:rsid w:val="00A440D0"/>
    <w:rsid w:val="00A868A0"/>
    <w:rsid w:val="00A9655E"/>
    <w:rsid w:val="00AB3C9E"/>
    <w:rsid w:val="00AC0B0F"/>
    <w:rsid w:val="00AE198B"/>
    <w:rsid w:val="00B25580"/>
    <w:rsid w:val="00B32568"/>
    <w:rsid w:val="00B519B0"/>
    <w:rsid w:val="00B617EF"/>
    <w:rsid w:val="00B856F8"/>
    <w:rsid w:val="00B87996"/>
    <w:rsid w:val="00BC146A"/>
    <w:rsid w:val="00BC72BF"/>
    <w:rsid w:val="00C33673"/>
    <w:rsid w:val="00C42EDE"/>
    <w:rsid w:val="00CA161C"/>
    <w:rsid w:val="00CC1760"/>
    <w:rsid w:val="00CC55AA"/>
    <w:rsid w:val="00CD0167"/>
    <w:rsid w:val="00CE071D"/>
    <w:rsid w:val="00CF10AF"/>
    <w:rsid w:val="00CF38BA"/>
    <w:rsid w:val="00D00687"/>
    <w:rsid w:val="00D203EF"/>
    <w:rsid w:val="00D425D0"/>
    <w:rsid w:val="00D518B1"/>
    <w:rsid w:val="00D70915"/>
    <w:rsid w:val="00D77B71"/>
    <w:rsid w:val="00D87E73"/>
    <w:rsid w:val="00DA052B"/>
    <w:rsid w:val="00DA4801"/>
    <w:rsid w:val="00DC5CC0"/>
    <w:rsid w:val="00DD4406"/>
    <w:rsid w:val="00DE1193"/>
    <w:rsid w:val="00E103D5"/>
    <w:rsid w:val="00E12766"/>
    <w:rsid w:val="00E135AF"/>
    <w:rsid w:val="00E176AD"/>
    <w:rsid w:val="00E85E64"/>
    <w:rsid w:val="00E86F41"/>
    <w:rsid w:val="00E876F8"/>
    <w:rsid w:val="00EB31C4"/>
    <w:rsid w:val="00EC3E65"/>
    <w:rsid w:val="00EC48B2"/>
    <w:rsid w:val="00EC60DB"/>
    <w:rsid w:val="00ED34FC"/>
    <w:rsid w:val="00ED6600"/>
    <w:rsid w:val="00EE7983"/>
    <w:rsid w:val="00F02A32"/>
    <w:rsid w:val="00F040EE"/>
    <w:rsid w:val="00F04469"/>
    <w:rsid w:val="00F06EAC"/>
    <w:rsid w:val="00F121EF"/>
    <w:rsid w:val="00F155E6"/>
    <w:rsid w:val="00F20437"/>
    <w:rsid w:val="00F24ACC"/>
    <w:rsid w:val="00F43C54"/>
    <w:rsid w:val="00F44743"/>
    <w:rsid w:val="00F519FE"/>
    <w:rsid w:val="00F56EBD"/>
    <w:rsid w:val="00F5756D"/>
    <w:rsid w:val="00F612F8"/>
    <w:rsid w:val="00F621B9"/>
    <w:rsid w:val="00F632B7"/>
    <w:rsid w:val="00F832DA"/>
    <w:rsid w:val="00F9097C"/>
    <w:rsid w:val="00FC38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A06FB8-7691-4624-BE3A-45FA4658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7983"/>
  </w:style>
  <w:style w:type="paragraph" w:styleId="Kop2">
    <w:name w:val="heading 2"/>
    <w:basedOn w:val="Standaard"/>
    <w:next w:val="Standaard"/>
    <w:link w:val="Kop2Char"/>
    <w:uiPriority w:val="9"/>
    <w:unhideWhenUsed/>
    <w:qFormat/>
    <w:rsid w:val="005C14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C14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5C14B3"/>
    <w:rPr>
      <w:rFonts w:asciiTheme="majorHAnsi" w:eastAsiaTheme="majorEastAsia" w:hAnsiTheme="majorHAnsi" w:cstheme="majorBidi"/>
      <w:color w:val="17365D" w:themeColor="text2" w:themeShade="BF"/>
      <w:spacing w:val="5"/>
      <w:kern w:val="28"/>
      <w:sz w:val="52"/>
      <w:szCs w:val="52"/>
    </w:rPr>
  </w:style>
  <w:style w:type="character" w:customStyle="1" w:styleId="Kop2Char">
    <w:name w:val="Kop 2 Char"/>
    <w:basedOn w:val="Standaardalinea-lettertype"/>
    <w:link w:val="Kop2"/>
    <w:uiPriority w:val="9"/>
    <w:rsid w:val="005C14B3"/>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5C14B3"/>
    <w:pPr>
      <w:ind w:left="720"/>
      <w:contextualSpacing/>
    </w:pPr>
  </w:style>
  <w:style w:type="paragraph" w:customStyle="1" w:styleId="Standard">
    <w:name w:val="Standard"/>
    <w:rsid w:val="00E85E64"/>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Ballontekst">
    <w:name w:val="Balloon Text"/>
    <w:basedOn w:val="Standaard"/>
    <w:link w:val="BallontekstChar"/>
    <w:uiPriority w:val="99"/>
    <w:semiHidden/>
    <w:unhideWhenUsed/>
    <w:rsid w:val="002146B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146B1"/>
    <w:rPr>
      <w:rFonts w:ascii="Segoe UI" w:hAnsi="Segoe UI" w:cs="Segoe UI"/>
      <w:sz w:val="18"/>
      <w:szCs w:val="18"/>
    </w:rPr>
  </w:style>
  <w:style w:type="paragraph" w:styleId="Koptekst">
    <w:name w:val="header"/>
    <w:basedOn w:val="Standaard"/>
    <w:link w:val="KoptekstChar"/>
    <w:uiPriority w:val="99"/>
    <w:unhideWhenUsed/>
    <w:rsid w:val="00293B1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3B18"/>
  </w:style>
  <w:style w:type="paragraph" w:styleId="Voettekst">
    <w:name w:val="footer"/>
    <w:basedOn w:val="Standaard"/>
    <w:link w:val="VoettekstChar"/>
    <w:uiPriority w:val="99"/>
    <w:unhideWhenUsed/>
    <w:rsid w:val="00293B1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3B18"/>
  </w:style>
  <w:style w:type="paragraph" w:styleId="Eindnoottekst">
    <w:name w:val="endnote text"/>
    <w:basedOn w:val="Standaard"/>
    <w:link w:val="EindnoottekstChar"/>
    <w:uiPriority w:val="99"/>
    <w:semiHidden/>
    <w:unhideWhenUsed/>
    <w:rsid w:val="00CC55AA"/>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CC55AA"/>
    <w:rPr>
      <w:sz w:val="20"/>
      <w:szCs w:val="20"/>
    </w:rPr>
  </w:style>
  <w:style w:type="character" w:styleId="Eindnootmarkering">
    <w:name w:val="endnote reference"/>
    <w:basedOn w:val="Standaardalinea-lettertype"/>
    <w:uiPriority w:val="99"/>
    <w:semiHidden/>
    <w:unhideWhenUsed/>
    <w:rsid w:val="00CC55AA"/>
    <w:rPr>
      <w:vertAlign w:val="superscript"/>
    </w:rPr>
  </w:style>
  <w:style w:type="paragraph" w:styleId="Voetnoottekst">
    <w:name w:val="footnote text"/>
    <w:basedOn w:val="Standaard"/>
    <w:link w:val="VoetnoottekstChar"/>
    <w:uiPriority w:val="99"/>
    <w:semiHidden/>
    <w:unhideWhenUsed/>
    <w:rsid w:val="00CC55AA"/>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CC55AA"/>
    <w:rPr>
      <w:sz w:val="20"/>
      <w:szCs w:val="20"/>
    </w:rPr>
  </w:style>
  <w:style w:type="character" w:styleId="Voetnootmarkering">
    <w:name w:val="footnote reference"/>
    <w:basedOn w:val="Standaardalinea-lettertype"/>
    <w:uiPriority w:val="99"/>
    <w:semiHidden/>
    <w:unhideWhenUsed/>
    <w:rsid w:val="00CC55AA"/>
    <w:rPr>
      <w:vertAlign w:val="superscript"/>
    </w:rPr>
  </w:style>
  <w:style w:type="paragraph" w:styleId="Revisie">
    <w:name w:val="Revision"/>
    <w:hidden/>
    <w:uiPriority w:val="99"/>
    <w:semiHidden/>
    <w:rsid w:val="00EC3E65"/>
    <w:pPr>
      <w:spacing w:after="0" w:line="240" w:lineRule="auto"/>
    </w:pPr>
  </w:style>
  <w:style w:type="character" w:styleId="Hyperlink">
    <w:name w:val="Hyperlink"/>
    <w:basedOn w:val="Standaardalinea-lettertype"/>
    <w:uiPriority w:val="99"/>
    <w:unhideWhenUsed/>
    <w:rsid w:val="00464DA5"/>
    <w:rPr>
      <w:color w:val="0000FF" w:themeColor="hyperlink"/>
      <w:u w:val="single"/>
    </w:rPr>
  </w:style>
  <w:style w:type="table" w:styleId="Tabelraster">
    <w:name w:val="Table Grid"/>
    <w:basedOn w:val="Standaardtabel"/>
    <w:uiPriority w:val="39"/>
    <w:rsid w:val="00CD0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147757">
      <w:bodyDiv w:val="1"/>
      <w:marLeft w:val="0"/>
      <w:marRight w:val="0"/>
      <w:marTop w:val="0"/>
      <w:marBottom w:val="0"/>
      <w:divBdr>
        <w:top w:val="none" w:sz="0" w:space="0" w:color="auto"/>
        <w:left w:val="none" w:sz="0" w:space="0" w:color="auto"/>
        <w:bottom w:val="none" w:sz="0" w:space="0" w:color="auto"/>
        <w:right w:val="none" w:sz="0" w:space="0" w:color="auto"/>
      </w:divBdr>
      <w:divsChild>
        <w:div w:id="1025255187">
          <w:marLeft w:val="446"/>
          <w:marRight w:val="0"/>
          <w:marTop w:val="115"/>
          <w:marBottom w:val="120"/>
          <w:divBdr>
            <w:top w:val="none" w:sz="0" w:space="0" w:color="auto"/>
            <w:left w:val="none" w:sz="0" w:space="0" w:color="auto"/>
            <w:bottom w:val="none" w:sz="0" w:space="0" w:color="auto"/>
            <w:right w:val="none" w:sz="0" w:space="0" w:color="auto"/>
          </w:divBdr>
        </w:div>
        <w:div w:id="126120602">
          <w:marLeft w:val="446"/>
          <w:marRight w:val="0"/>
          <w:marTop w:val="115"/>
          <w:marBottom w:val="120"/>
          <w:divBdr>
            <w:top w:val="none" w:sz="0" w:space="0" w:color="auto"/>
            <w:left w:val="none" w:sz="0" w:space="0" w:color="auto"/>
            <w:bottom w:val="none" w:sz="0" w:space="0" w:color="auto"/>
            <w:right w:val="none" w:sz="0" w:space="0" w:color="auto"/>
          </w:divBdr>
        </w:div>
        <w:div w:id="903838102">
          <w:marLeft w:val="446"/>
          <w:marRight w:val="0"/>
          <w:marTop w:val="115"/>
          <w:marBottom w:val="120"/>
          <w:divBdr>
            <w:top w:val="none" w:sz="0" w:space="0" w:color="auto"/>
            <w:left w:val="none" w:sz="0" w:space="0" w:color="auto"/>
            <w:bottom w:val="none" w:sz="0" w:space="0" w:color="auto"/>
            <w:right w:val="none" w:sz="0" w:space="0" w:color="auto"/>
          </w:divBdr>
        </w:div>
      </w:divsChild>
    </w:div>
    <w:div w:id="997996470">
      <w:bodyDiv w:val="1"/>
      <w:marLeft w:val="0"/>
      <w:marRight w:val="0"/>
      <w:marTop w:val="0"/>
      <w:marBottom w:val="0"/>
      <w:divBdr>
        <w:top w:val="none" w:sz="0" w:space="0" w:color="auto"/>
        <w:left w:val="none" w:sz="0" w:space="0" w:color="auto"/>
        <w:bottom w:val="none" w:sz="0" w:space="0" w:color="auto"/>
        <w:right w:val="none" w:sz="0" w:space="0" w:color="auto"/>
      </w:divBdr>
      <w:divsChild>
        <w:div w:id="986857364">
          <w:marLeft w:val="446"/>
          <w:marRight w:val="0"/>
          <w:marTop w:val="115"/>
          <w:marBottom w:val="120"/>
          <w:divBdr>
            <w:top w:val="none" w:sz="0" w:space="0" w:color="auto"/>
            <w:left w:val="none" w:sz="0" w:space="0" w:color="auto"/>
            <w:bottom w:val="none" w:sz="0" w:space="0" w:color="auto"/>
            <w:right w:val="none" w:sz="0" w:space="0" w:color="auto"/>
          </w:divBdr>
        </w:div>
        <w:div w:id="952639790">
          <w:marLeft w:val="446"/>
          <w:marRight w:val="0"/>
          <w:marTop w:val="115"/>
          <w:marBottom w:val="120"/>
          <w:divBdr>
            <w:top w:val="none" w:sz="0" w:space="0" w:color="auto"/>
            <w:left w:val="none" w:sz="0" w:space="0" w:color="auto"/>
            <w:bottom w:val="none" w:sz="0" w:space="0" w:color="auto"/>
            <w:right w:val="none" w:sz="0" w:space="0" w:color="auto"/>
          </w:divBdr>
        </w:div>
        <w:div w:id="1854108918">
          <w:marLeft w:val="446"/>
          <w:marRight w:val="0"/>
          <w:marTop w:val="115"/>
          <w:marBottom w:val="120"/>
          <w:divBdr>
            <w:top w:val="none" w:sz="0" w:space="0" w:color="auto"/>
            <w:left w:val="none" w:sz="0" w:space="0" w:color="auto"/>
            <w:bottom w:val="none" w:sz="0" w:space="0" w:color="auto"/>
            <w:right w:val="none" w:sz="0" w:space="0" w:color="auto"/>
          </w:divBdr>
        </w:div>
      </w:divsChild>
    </w:div>
    <w:div w:id="1142432190">
      <w:bodyDiv w:val="1"/>
      <w:marLeft w:val="0"/>
      <w:marRight w:val="0"/>
      <w:marTop w:val="0"/>
      <w:marBottom w:val="0"/>
      <w:divBdr>
        <w:top w:val="none" w:sz="0" w:space="0" w:color="auto"/>
        <w:left w:val="none" w:sz="0" w:space="0" w:color="auto"/>
        <w:bottom w:val="none" w:sz="0" w:space="0" w:color="auto"/>
        <w:right w:val="none" w:sz="0" w:space="0" w:color="auto"/>
      </w:divBdr>
      <w:divsChild>
        <w:div w:id="1564632834">
          <w:marLeft w:val="446"/>
          <w:marRight w:val="0"/>
          <w:marTop w:val="115"/>
          <w:marBottom w:val="120"/>
          <w:divBdr>
            <w:top w:val="none" w:sz="0" w:space="0" w:color="auto"/>
            <w:left w:val="none" w:sz="0" w:space="0" w:color="auto"/>
            <w:bottom w:val="none" w:sz="0" w:space="0" w:color="auto"/>
            <w:right w:val="none" w:sz="0" w:space="0" w:color="auto"/>
          </w:divBdr>
        </w:div>
        <w:div w:id="1809206936">
          <w:marLeft w:val="446"/>
          <w:marRight w:val="0"/>
          <w:marTop w:val="115"/>
          <w:marBottom w:val="120"/>
          <w:divBdr>
            <w:top w:val="none" w:sz="0" w:space="0" w:color="auto"/>
            <w:left w:val="none" w:sz="0" w:space="0" w:color="auto"/>
            <w:bottom w:val="none" w:sz="0" w:space="0" w:color="auto"/>
            <w:right w:val="none" w:sz="0" w:space="0" w:color="auto"/>
          </w:divBdr>
        </w:div>
        <w:div w:id="1328482196">
          <w:marLeft w:val="446"/>
          <w:marRight w:val="0"/>
          <w:marTop w:val="115"/>
          <w:marBottom w:val="120"/>
          <w:divBdr>
            <w:top w:val="none" w:sz="0" w:space="0" w:color="auto"/>
            <w:left w:val="none" w:sz="0" w:space="0" w:color="auto"/>
            <w:bottom w:val="none" w:sz="0" w:space="0" w:color="auto"/>
            <w:right w:val="none" w:sz="0" w:space="0" w:color="auto"/>
          </w:divBdr>
        </w:div>
        <w:div w:id="1293051261">
          <w:marLeft w:val="446"/>
          <w:marRight w:val="0"/>
          <w:marTop w:val="115"/>
          <w:marBottom w:val="120"/>
          <w:divBdr>
            <w:top w:val="none" w:sz="0" w:space="0" w:color="auto"/>
            <w:left w:val="none" w:sz="0" w:space="0" w:color="auto"/>
            <w:bottom w:val="none" w:sz="0" w:space="0" w:color="auto"/>
            <w:right w:val="none" w:sz="0" w:space="0" w:color="auto"/>
          </w:divBdr>
        </w:div>
        <w:div w:id="338581652">
          <w:marLeft w:val="446"/>
          <w:marRight w:val="0"/>
          <w:marTop w:val="115"/>
          <w:marBottom w:val="120"/>
          <w:divBdr>
            <w:top w:val="none" w:sz="0" w:space="0" w:color="auto"/>
            <w:left w:val="none" w:sz="0" w:space="0" w:color="auto"/>
            <w:bottom w:val="none" w:sz="0" w:space="0" w:color="auto"/>
            <w:right w:val="none" w:sz="0" w:space="0" w:color="auto"/>
          </w:divBdr>
        </w:div>
      </w:divsChild>
    </w:div>
    <w:div w:id="1232277043">
      <w:bodyDiv w:val="1"/>
      <w:marLeft w:val="0"/>
      <w:marRight w:val="0"/>
      <w:marTop w:val="0"/>
      <w:marBottom w:val="0"/>
      <w:divBdr>
        <w:top w:val="none" w:sz="0" w:space="0" w:color="auto"/>
        <w:left w:val="none" w:sz="0" w:space="0" w:color="auto"/>
        <w:bottom w:val="none" w:sz="0" w:space="0" w:color="auto"/>
        <w:right w:val="none" w:sz="0" w:space="0" w:color="auto"/>
      </w:divBdr>
    </w:div>
    <w:div w:id="1338994590">
      <w:bodyDiv w:val="1"/>
      <w:marLeft w:val="0"/>
      <w:marRight w:val="0"/>
      <w:marTop w:val="0"/>
      <w:marBottom w:val="0"/>
      <w:divBdr>
        <w:top w:val="none" w:sz="0" w:space="0" w:color="auto"/>
        <w:left w:val="none" w:sz="0" w:space="0" w:color="auto"/>
        <w:bottom w:val="none" w:sz="0" w:space="0" w:color="auto"/>
        <w:right w:val="none" w:sz="0" w:space="0" w:color="auto"/>
      </w:divBdr>
      <w:divsChild>
        <w:div w:id="261769597">
          <w:marLeft w:val="446"/>
          <w:marRight w:val="0"/>
          <w:marTop w:val="106"/>
          <w:marBottom w:val="120"/>
          <w:divBdr>
            <w:top w:val="none" w:sz="0" w:space="0" w:color="auto"/>
            <w:left w:val="none" w:sz="0" w:space="0" w:color="auto"/>
            <w:bottom w:val="none" w:sz="0" w:space="0" w:color="auto"/>
            <w:right w:val="none" w:sz="0" w:space="0" w:color="auto"/>
          </w:divBdr>
        </w:div>
        <w:div w:id="1458140117">
          <w:marLeft w:val="446"/>
          <w:marRight w:val="0"/>
          <w:marTop w:val="106"/>
          <w:marBottom w:val="120"/>
          <w:divBdr>
            <w:top w:val="none" w:sz="0" w:space="0" w:color="auto"/>
            <w:left w:val="none" w:sz="0" w:space="0" w:color="auto"/>
            <w:bottom w:val="none" w:sz="0" w:space="0" w:color="auto"/>
            <w:right w:val="none" w:sz="0" w:space="0" w:color="auto"/>
          </w:divBdr>
        </w:div>
        <w:div w:id="1367678026">
          <w:marLeft w:val="446"/>
          <w:marRight w:val="0"/>
          <w:marTop w:val="106"/>
          <w:marBottom w:val="120"/>
          <w:divBdr>
            <w:top w:val="none" w:sz="0" w:space="0" w:color="auto"/>
            <w:left w:val="none" w:sz="0" w:space="0" w:color="auto"/>
            <w:bottom w:val="none" w:sz="0" w:space="0" w:color="auto"/>
            <w:right w:val="none" w:sz="0" w:space="0" w:color="auto"/>
          </w:divBdr>
        </w:div>
        <w:div w:id="1199587592">
          <w:marLeft w:val="446"/>
          <w:marRight w:val="0"/>
          <w:marTop w:val="106"/>
          <w:marBottom w:val="120"/>
          <w:divBdr>
            <w:top w:val="none" w:sz="0" w:space="0" w:color="auto"/>
            <w:left w:val="none" w:sz="0" w:space="0" w:color="auto"/>
            <w:bottom w:val="none" w:sz="0" w:space="0" w:color="auto"/>
            <w:right w:val="none" w:sz="0" w:space="0" w:color="auto"/>
          </w:divBdr>
        </w:div>
        <w:div w:id="1876581314">
          <w:marLeft w:val="446"/>
          <w:marRight w:val="0"/>
          <w:marTop w:val="106"/>
          <w:marBottom w:val="120"/>
          <w:divBdr>
            <w:top w:val="none" w:sz="0" w:space="0" w:color="auto"/>
            <w:left w:val="none" w:sz="0" w:space="0" w:color="auto"/>
            <w:bottom w:val="none" w:sz="0" w:space="0" w:color="auto"/>
            <w:right w:val="none" w:sz="0" w:space="0" w:color="auto"/>
          </w:divBdr>
        </w:div>
        <w:div w:id="901722364">
          <w:marLeft w:val="446"/>
          <w:marRight w:val="0"/>
          <w:marTop w:val="106"/>
          <w:marBottom w:val="120"/>
          <w:divBdr>
            <w:top w:val="none" w:sz="0" w:space="0" w:color="auto"/>
            <w:left w:val="none" w:sz="0" w:space="0" w:color="auto"/>
            <w:bottom w:val="none" w:sz="0" w:space="0" w:color="auto"/>
            <w:right w:val="none" w:sz="0" w:space="0" w:color="auto"/>
          </w:divBdr>
        </w:div>
      </w:divsChild>
    </w:div>
    <w:div w:id="1435634966">
      <w:bodyDiv w:val="1"/>
      <w:marLeft w:val="0"/>
      <w:marRight w:val="0"/>
      <w:marTop w:val="0"/>
      <w:marBottom w:val="0"/>
      <w:divBdr>
        <w:top w:val="none" w:sz="0" w:space="0" w:color="auto"/>
        <w:left w:val="none" w:sz="0" w:space="0" w:color="auto"/>
        <w:bottom w:val="none" w:sz="0" w:space="0" w:color="auto"/>
        <w:right w:val="none" w:sz="0" w:space="0" w:color="auto"/>
      </w:divBdr>
      <w:divsChild>
        <w:div w:id="1728408890">
          <w:marLeft w:val="446"/>
          <w:marRight w:val="0"/>
          <w:marTop w:val="91"/>
          <w:marBottom w:val="120"/>
          <w:divBdr>
            <w:top w:val="none" w:sz="0" w:space="0" w:color="auto"/>
            <w:left w:val="none" w:sz="0" w:space="0" w:color="auto"/>
            <w:bottom w:val="none" w:sz="0" w:space="0" w:color="auto"/>
            <w:right w:val="none" w:sz="0" w:space="0" w:color="auto"/>
          </w:divBdr>
        </w:div>
        <w:div w:id="1619333699">
          <w:marLeft w:val="446"/>
          <w:marRight w:val="0"/>
          <w:marTop w:val="91"/>
          <w:marBottom w:val="120"/>
          <w:divBdr>
            <w:top w:val="none" w:sz="0" w:space="0" w:color="auto"/>
            <w:left w:val="none" w:sz="0" w:space="0" w:color="auto"/>
            <w:bottom w:val="none" w:sz="0" w:space="0" w:color="auto"/>
            <w:right w:val="none" w:sz="0" w:space="0" w:color="auto"/>
          </w:divBdr>
        </w:div>
        <w:div w:id="470563644">
          <w:marLeft w:val="446"/>
          <w:marRight w:val="0"/>
          <w:marTop w:val="91"/>
          <w:marBottom w:val="120"/>
          <w:divBdr>
            <w:top w:val="none" w:sz="0" w:space="0" w:color="auto"/>
            <w:left w:val="none" w:sz="0" w:space="0" w:color="auto"/>
            <w:bottom w:val="none" w:sz="0" w:space="0" w:color="auto"/>
            <w:right w:val="none" w:sz="0" w:space="0" w:color="auto"/>
          </w:divBdr>
        </w:div>
        <w:div w:id="1204251943">
          <w:marLeft w:val="446"/>
          <w:marRight w:val="0"/>
          <w:marTop w:val="91"/>
          <w:marBottom w:val="120"/>
          <w:divBdr>
            <w:top w:val="none" w:sz="0" w:space="0" w:color="auto"/>
            <w:left w:val="none" w:sz="0" w:space="0" w:color="auto"/>
            <w:bottom w:val="none" w:sz="0" w:space="0" w:color="auto"/>
            <w:right w:val="none" w:sz="0" w:space="0" w:color="auto"/>
          </w:divBdr>
        </w:div>
        <w:div w:id="550383660">
          <w:marLeft w:val="446"/>
          <w:marRight w:val="0"/>
          <w:marTop w:val="91"/>
          <w:marBottom w:val="120"/>
          <w:divBdr>
            <w:top w:val="none" w:sz="0" w:space="0" w:color="auto"/>
            <w:left w:val="none" w:sz="0" w:space="0" w:color="auto"/>
            <w:bottom w:val="none" w:sz="0" w:space="0" w:color="auto"/>
            <w:right w:val="none" w:sz="0" w:space="0" w:color="auto"/>
          </w:divBdr>
        </w:div>
        <w:div w:id="822812293">
          <w:marLeft w:val="446"/>
          <w:marRight w:val="0"/>
          <w:marTop w:val="91"/>
          <w:marBottom w:val="120"/>
          <w:divBdr>
            <w:top w:val="none" w:sz="0" w:space="0" w:color="auto"/>
            <w:left w:val="none" w:sz="0" w:space="0" w:color="auto"/>
            <w:bottom w:val="none" w:sz="0" w:space="0" w:color="auto"/>
            <w:right w:val="none" w:sz="0" w:space="0" w:color="auto"/>
          </w:divBdr>
        </w:div>
      </w:divsChild>
    </w:div>
    <w:div w:id="1537700273">
      <w:bodyDiv w:val="1"/>
      <w:marLeft w:val="0"/>
      <w:marRight w:val="0"/>
      <w:marTop w:val="0"/>
      <w:marBottom w:val="0"/>
      <w:divBdr>
        <w:top w:val="none" w:sz="0" w:space="0" w:color="auto"/>
        <w:left w:val="none" w:sz="0" w:space="0" w:color="auto"/>
        <w:bottom w:val="none" w:sz="0" w:space="0" w:color="auto"/>
        <w:right w:val="none" w:sz="0" w:space="0" w:color="auto"/>
      </w:divBdr>
    </w:div>
    <w:div w:id="1607033079">
      <w:bodyDiv w:val="1"/>
      <w:marLeft w:val="0"/>
      <w:marRight w:val="0"/>
      <w:marTop w:val="0"/>
      <w:marBottom w:val="0"/>
      <w:divBdr>
        <w:top w:val="none" w:sz="0" w:space="0" w:color="auto"/>
        <w:left w:val="none" w:sz="0" w:space="0" w:color="auto"/>
        <w:bottom w:val="none" w:sz="0" w:space="0" w:color="auto"/>
        <w:right w:val="none" w:sz="0" w:space="0" w:color="auto"/>
      </w:divBdr>
      <w:divsChild>
        <w:div w:id="1626354503">
          <w:marLeft w:val="446"/>
          <w:marRight w:val="0"/>
          <w:marTop w:val="115"/>
          <w:marBottom w:val="120"/>
          <w:divBdr>
            <w:top w:val="none" w:sz="0" w:space="0" w:color="auto"/>
            <w:left w:val="none" w:sz="0" w:space="0" w:color="auto"/>
            <w:bottom w:val="none" w:sz="0" w:space="0" w:color="auto"/>
            <w:right w:val="none" w:sz="0" w:space="0" w:color="auto"/>
          </w:divBdr>
        </w:div>
        <w:div w:id="1073774253">
          <w:marLeft w:val="446"/>
          <w:marRight w:val="0"/>
          <w:marTop w:val="115"/>
          <w:marBottom w:val="120"/>
          <w:divBdr>
            <w:top w:val="none" w:sz="0" w:space="0" w:color="auto"/>
            <w:left w:val="none" w:sz="0" w:space="0" w:color="auto"/>
            <w:bottom w:val="none" w:sz="0" w:space="0" w:color="auto"/>
            <w:right w:val="none" w:sz="0" w:space="0" w:color="auto"/>
          </w:divBdr>
        </w:div>
        <w:div w:id="1370643118">
          <w:marLeft w:val="446"/>
          <w:marRight w:val="0"/>
          <w:marTop w:val="115"/>
          <w:marBottom w:val="120"/>
          <w:divBdr>
            <w:top w:val="none" w:sz="0" w:space="0" w:color="auto"/>
            <w:left w:val="none" w:sz="0" w:space="0" w:color="auto"/>
            <w:bottom w:val="none" w:sz="0" w:space="0" w:color="auto"/>
            <w:right w:val="none" w:sz="0" w:space="0" w:color="auto"/>
          </w:divBdr>
        </w:div>
      </w:divsChild>
    </w:div>
    <w:div w:id="1623196170">
      <w:bodyDiv w:val="1"/>
      <w:marLeft w:val="0"/>
      <w:marRight w:val="0"/>
      <w:marTop w:val="0"/>
      <w:marBottom w:val="0"/>
      <w:divBdr>
        <w:top w:val="none" w:sz="0" w:space="0" w:color="auto"/>
        <w:left w:val="none" w:sz="0" w:space="0" w:color="auto"/>
        <w:bottom w:val="none" w:sz="0" w:space="0" w:color="auto"/>
        <w:right w:val="none" w:sz="0" w:space="0" w:color="auto"/>
      </w:divBdr>
    </w:div>
    <w:div w:id="1868516968">
      <w:bodyDiv w:val="1"/>
      <w:marLeft w:val="0"/>
      <w:marRight w:val="0"/>
      <w:marTop w:val="0"/>
      <w:marBottom w:val="0"/>
      <w:divBdr>
        <w:top w:val="none" w:sz="0" w:space="0" w:color="auto"/>
        <w:left w:val="none" w:sz="0" w:space="0" w:color="auto"/>
        <w:bottom w:val="none" w:sz="0" w:space="0" w:color="auto"/>
        <w:right w:val="none" w:sz="0" w:space="0" w:color="auto"/>
      </w:divBdr>
    </w:div>
    <w:div w:id="1912807696">
      <w:bodyDiv w:val="1"/>
      <w:marLeft w:val="0"/>
      <w:marRight w:val="0"/>
      <w:marTop w:val="0"/>
      <w:marBottom w:val="0"/>
      <w:divBdr>
        <w:top w:val="none" w:sz="0" w:space="0" w:color="auto"/>
        <w:left w:val="none" w:sz="0" w:space="0" w:color="auto"/>
        <w:bottom w:val="none" w:sz="0" w:space="0" w:color="auto"/>
        <w:right w:val="none" w:sz="0" w:space="0" w:color="auto"/>
      </w:divBdr>
    </w:div>
    <w:div w:id="2092853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clemens.audenaerd@deboomtak.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indeboomtak.tilbu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boomtak.n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deboomtak.nl"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francis.huisman@deboomtak.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4EA3B-8E2C-49D4-A62F-DC1E50450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3526</Words>
  <Characters>19393</Characters>
  <Application>Microsoft Office Word</Application>
  <DocSecurity>0</DocSecurity>
  <Lines>161</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Francis</cp:lastModifiedBy>
  <cp:revision>2</cp:revision>
  <cp:lastPrinted>2017-03-29T23:32:00Z</cp:lastPrinted>
  <dcterms:created xsi:type="dcterms:W3CDTF">2017-04-20T16:31:00Z</dcterms:created>
  <dcterms:modified xsi:type="dcterms:W3CDTF">2017-04-20T16:31:00Z</dcterms:modified>
</cp:coreProperties>
</file>