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162" w:rsidRDefault="006A6162" w:rsidP="006A6162">
      <w:pPr>
        <w:pStyle w:val="Kop1"/>
        <w:spacing w:after="141"/>
        <w:ind w:left="-5"/>
      </w:pPr>
      <w:bookmarkStart w:id="0" w:name="_Toc55387"/>
      <w:r>
        <w:rPr>
          <w:sz w:val="30"/>
        </w:rPr>
        <w:t>BESTUURSVERSLAG</w:t>
      </w:r>
      <w:bookmarkEnd w:id="0"/>
    </w:p>
    <w:p w:rsidR="006A6162" w:rsidRDefault="006A6162" w:rsidP="006A6162">
      <w:pPr>
        <w:pStyle w:val="Kop3"/>
        <w:spacing w:after="146"/>
        <w:ind w:left="24"/>
      </w:pPr>
      <w:r>
        <w:t>Organisatie en bestuur</w:t>
      </w:r>
    </w:p>
    <w:p w:rsidR="006A6162" w:rsidRDefault="006A6162" w:rsidP="006A6162">
      <w:pPr>
        <w:pStyle w:val="Kop4"/>
        <w:ind w:left="24"/>
      </w:pPr>
      <w:r>
        <w:t>Doelstelling, beleid en activiteiten</w:t>
      </w:r>
    </w:p>
    <w:p w:rsidR="006A6162" w:rsidRDefault="006A6162" w:rsidP="006A6162">
      <w:pPr>
        <w:spacing w:after="196"/>
        <w:ind w:left="14" w:right="0"/>
      </w:pPr>
      <w:r>
        <w:t>De stichting heeft ten doel het exploiteren van een kringloopwinkel en het ondersteunen van Stichting Kinderarmoede.</w:t>
      </w:r>
    </w:p>
    <w:p w:rsidR="006A6162" w:rsidRDefault="006A6162" w:rsidP="006A6162">
      <w:pPr>
        <w:pStyle w:val="Kop4"/>
        <w:ind w:left="24"/>
      </w:pPr>
      <w:r>
        <w:t>Samenstelling bestuur</w:t>
      </w:r>
    </w:p>
    <w:p w:rsidR="006A6162" w:rsidRDefault="006A6162" w:rsidP="006A6162">
      <w:pPr>
        <w:spacing w:after="203"/>
        <w:ind w:left="14" w:right="0"/>
      </w:pPr>
      <w:r>
        <w:t>Bij het samenstellen van het rapport inzake de jaarrekening 2017 werd het bestuur gevormd door de heer J.C.B. de Kok, voorzitter, de heer C.B. Zeller, secretaris en de heer P. de Kok, penningmeester.</w:t>
      </w:r>
    </w:p>
    <w:p w:rsidR="006A6162" w:rsidRDefault="006A6162" w:rsidP="006A6162">
      <w:pPr>
        <w:pStyle w:val="Kop3"/>
        <w:ind w:left="24"/>
      </w:pPr>
      <w:r>
        <w:t xml:space="preserve">Activiteiten </w:t>
      </w:r>
      <w:proofErr w:type="spellStart"/>
      <w:r>
        <w:t>verslaqiaar</w:t>
      </w:r>
      <w:proofErr w:type="spellEnd"/>
    </w:p>
    <w:p w:rsidR="006A6162" w:rsidRDefault="006A6162" w:rsidP="006A6162">
      <w:pPr>
        <w:pStyle w:val="Kop4"/>
        <w:ind w:left="24"/>
      </w:pPr>
      <w:r>
        <w:t>Resultaat activiteiten</w:t>
      </w:r>
    </w:p>
    <w:p w:rsidR="006A6162" w:rsidRDefault="006A6162" w:rsidP="006A6162">
      <w:pPr>
        <w:spacing w:after="184" w:line="253" w:lineRule="auto"/>
        <w:ind w:left="33" w:right="10"/>
        <w:jc w:val="left"/>
      </w:pPr>
      <w:r>
        <w:t>De stichting wil op sociaal maatschappelijk gebied een bijdrage leveren door het bieden van een maatschappelijke stage voor scholieren en het laten opdoen van werkervaring voor gemotiveerde mensen met een uitkering. Ook wordt voor mensen uit de WMO een dagbesteding aangeboden.</w:t>
      </w:r>
    </w:p>
    <w:p w:rsidR="006A6162" w:rsidRDefault="006A6162" w:rsidP="006A6162">
      <w:pPr>
        <w:pStyle w:val="Kop4"/>
        <w:ind w:left="24"/>
      </w:pPr>
      <w:r>
        <w:t>Vrijwilligerswerk</w:t>
      </w:r>
    </w:p>
    <w:p w:rsidR="006A6162" w:rsidRDefault="006A6162" w:rsidP="006A6162">
      <w:pPr>
        <w:spacing w:after="201"/>
        <w:ind w:left="14" w:right="86"/>
      </w:pPr>
      <w:r>
        <w:t xml:space="preserve">Het bestuur van de stichting is onbezoldigd (lees: ontvangt dus geen vergoeding). De stichting heeft </w:t>
      </w:r>
      <w:bookmarkStart w:id="1" w:name="_GoBack"/>
      <w:bookmarkEnd w:id="1"/>
      <w:r>
        <w:t>per ultimo 2017 twee medewerkers op de loonlijst. De overige medewerkers zijn vrijwilligers en krijgen soms een kleine (onkosten-) vergoeding. De vrijwilligers zijn van alle leeftijden.</w:t>
      </w:r>
    </w:p>
    <w:p w:rsidR="006A6162" w:rsidRDefault="006A6162" w:rsidP="006A6162">
      <w:pPr>
        <w:pStyle w:val="Kop3"/>
        <w:spacing w:after="153"/>
        <w:ind w:left="24"/>
      </w:pPr>
      <w:proofErr w:type="spellStart"/>
      <w:r>
        <w:t>Vermoqen</w:t>
      </w:r>
      <w:proofErr w:type="spellEnd"/>
      <w:r>
        <w:t xml:space="preserve"> en </w:t>
      </w:r>
      <w:proofErr w:type="spellStart"/>
      <w:r>
        <w:t>beleqqinqen</w:t>
      </w:r>
      <w:proofErr w:type="spellEnd"/>
    </w:p>
    <w:p w:rsidR="006A6162" w:rsidRDefault="006A6162" w:rsidP="006A6162">
      <w:pPr>
        <w:pStyle w:val="Kop4"/>
        <w:ind w:left="24"/>
      </w:pPr>
      <w:r>
        <w:t>Vrij besteedbaar vermogen</w:t>
      </w:r>
    </w:p>
    <w:p w:rsidR="006A6162" w:rsidRDefault="006A6162" w:rsidP="006A6162">
      <w:pPr>
        <w:spacing w:after="220"/>
        <w:ind w:left="14" w:right="0"/>
      </w:pPr>
      <w:r>
        <w:t>Het vrij besteedbare vermogen bedraagt Euro nihil; het bedrag van het stichtingskapitaal ad Euro 24.944 wordt in zijn geheel aangehouden als dekking om de exploitatie voort te kunnen zetten zonder eventuele baten.</w:t>
      </w:r>
    </w:p>
    <w:p w:rsidR="006A6162" w:rsidRDefault="006A6162" w:rsidP="006A6162">
      <w:pPr>
        <w:pStyle w:val="Kop3"/>
        <w:ind w:left="24"/>
      </w:pPr>
      <w:r>
        <w:t xml:space="preserve">Komend </w:t>
      </w:r>
      <w:proofErr w:type="spellStart"/>
      <w:r>
        <w:t>verslaqiaar</w:t>
      </w:r>
      <w:proofErr w:type="spellEnd"/>
    </w:p>
    <w:p w:rsidR="006A6162" w:rsidRDefault="006A6162" w:rsidP="006A6162">
      <w:pPr>
        <w:pStyle w:val="Kop4"/>
        <w:ind w:left="24"/>
      </w:pPr>
      <w:r>
        <w:t>Bestuurlijke voornemens en besluiten</w:t>
      </w:r>
    </w:p>
    <w:p w:rsidR="006A6162" w:rsidRDefault="006A6162" w:rsidP="006A6162">
      <w:pPr>
        <w:spacing w:after="4" w:line="253" w:lineRule="auto"/>
        <w:ind w:left="33" w:right="10"/>
        <w:jc w:val="left"/>
      </w:pPr>
      <w:r>
        <w:t>De stichting heeft de intentie om binnen Gouda en omstreken een (kwaliteits-) kringloopwinkel tot stand te brengen. Een winkel die zich inzet om het duurzaam (her-) gebruik van materialen en goederen te bevorderen.</w:t>
      </w:r>
    </w:p>
    <w:p w:rsidR="006A6162" w:rsidRDefault="006A6162" w:rsidP="006A6162">
      <w:pPr>
        <w:spacing w:after="191" w:line="253" w:lineRule="auto"/>
        <w:ind w:left="33" w:right="10"/>
        <w:jc w:val="left"/>
      </w:pPr>
      <w:r>
        <w:t xml:space="preserve">Als nevendoel wil de stichting door het geven van workshops, communicatie via website en </w:t>
      </w:r>
      <w:proofErr w:type="spellStart"/>
      <w:r>
        <w:t>social</w:t>
      </w:r>
      <w:proofErr w:type="spellEnd"/>
      <w:r>
        <w:t xml:space="preserve"> media de inwoners van Gouda en omstreken bewuster maken dat hergebruik en recycling leuk, nuttig en beter is voor een duurzame samenleving.</w:t>
      </w:r>
    </w:p>
    <w:p w:rsidR="006A6162" w:rsidRDefault="006A6162" w:rsidP="006A6162">
      <w:pPr>
        <w:pStyle w:val="Kop4"/>
        <w:ind w:left="24"/>
      </w:pPr>
      <w:r>
        <w:t>Samenvatting begroting</w:t>
      </w:r>
    </w:p>
    <w:p w:rsidR="006A6162" w:rsidRDefault="006A6162" w:rsidP="006A6162">
      <w:pPr>
        <w:spacing w:after="101"/>
        <w:ind w:left="14" w:right="0"/>
      </w:pPr>
      <w:r>
        <w:t>Voor de begroting 2018 wordt verwezen naar de in dit rapport opgenomen begroting 2017. Vooralsnog is het bestuur niet voornemens om deze begroting aan te passen c.q. te wijzigen. 's-Gravenhage, 1 juni 2018</w:t>
      </w:r>
    </w:p>
    <w:p w:rsidR="00DD6B4F" w:rsidRDefault="00DD6B4F"/>
    <w:sectPr w:rsidR="00DD6B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162"/>
    <w:rsid w:val="0046638F"/>
    <w:rsid w:val="006A6162"/>
    <w:rsid w:val="00DD6B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5E46F-7526-4040-9F47-41173C18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A6162"/>
    <w:pPr>
      <w:spacing w:after="3" w:line="260" w:lineRule="auto"/>
      <w:ind w:right="106" w:firstLine="4"/>
      <w:jc w:val="both"/>
    </w:pPr>
    <w:rPr>
      <w:rFonts w:ascii="Times New Roman" w:eastAsia="Times New Roman" w:hAnsi="Times New Roman" w:cs="Times New Roman"/>
      <w:color w:val="000000"/>
      <w:lang w:eastAsia="nl-NL"/>
    </w:rPr>
  </w:style>
  <w:style w:type="paragraph" w:styleId="Kop1">
    <w:name w:val="heading 1"/>
    <w:next w:val="Standaard"/>
    <w:link w:val="Kop1Char"/>
    <w:uiPriority w:val="9"/>
    <w:unhideWhenUsed/>
    <w:qFormat/>
    <w:rsid w:val="006A6162"/>
    <w:pPr>
      <w:keepNext/>
      <w:keepLines/>
      <w:spacing w:after="153"/>
      <w:ind w:left="24" w:hanging="10"/>
      <w:outlineLvl w:val="0"/>
    </w:pPr>
    <w:rPr>
      <w:rFonts w:ascii="Times New Roman" w:eastAsia="Times New Roman" w:hAnsi="Times New Roman" w:cs="Times New Roman"/>
      <w:color w:val="000000"/>
      <w:sz w:val="28"/>
      <w:lang w:eastAsia="nl-NL"/>
    </w:rPr>
  </w:style>
  <w:style w:type="paragraph" w:styleId="Kop3">
    <w:name w:val="heading 3"/>
    <w:next w:val="Standaard"/>
    <w:link w:val="Kop3Char"/>
    <w:uiPriority w:val="9"/>
    <w:unhideWhenUsed/>
    <w:qFormat/>
    <w:rsid w:val="006A6162"/>
    <w:pPr>
      <w:keepNext/>
      <w:keepLines/>
      <w:spacing w:after="176" w:line="265" w:lineRule="auto"/>
      <w:ind w:left="1018" w:hanging="10"/>
      <w:outlineLvl w:val="2"/>
    </w:pPr>
    <w:rPr>
      <w:rFonts w:ascii="Times New Roman" w:eastAsia="Times New Roman" w:hAnsi="Times New Roman" w:cs="Times New Roman"/>
      <w:color w:val="000000"/>
      <w:sz w:val="24"/>
      <w:u w:val="single" w:color="000000"/>
      <w:lang w:eastAsia="nl-NL"/>
    </w:rPr>
  </w:style>
  <w:style w:type="paragraph" w:styleId="Kop4">
    <w:name w:val="heading 4"/>
    <w:next w:val="Standaard"/>
    <w:link w:val="Kop4Char"/>
    <w:uiPriority w:val="9"/>
    <w:unhideWhenUsed/>
    <w:qFormat/>
    <w:rsid w:val="006A6162"/>
    <w:pPr>
      <w:keepNext/>
      <w:keepLines/>
      <w:spacing w:after="3" w:line="265" w:lineRule="auto"/>
      <w:ind w:left="999" w:hanging="10"/>
      <w:outlineLvl w:val="3"/>
    </w:pPr>
    <w:rPr>
      <w:rFonts w:ascii="Times New Roman" w:eastAsia="Times New Roman" w:hAnsi="Times New Roman" w:cs="Times New Roman"/>
      <w:color w:val="000000"/>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A6162"/>
    <w:rPr>
      <w:rFonts w:ascii="Times New Roman" w:eastAsia="Times New Roman" w:hAnsi="Times New Roman" w:cs="Times New Roman"/>
      <w:color w:val="000000"/>
      <w:sz w:val="28"/>
      <w:lang w:eastAsia="nl-NL"/>
    </w:rPr>
  </w:style>
  <w:style w:type="character" w:customStyle="1" w:styleId="Kop3Char">
    <w:name w:val="Kop 3 Char"/>
    <w:basedOn w:val="Standaardalinea-lettertype"/>
    <w:link w:val="Kop3"/>
    <w:uiPriority w:val="9"/>
    <w:rsid w:val="006A6162"/>
    <w:rPr>
      <w:rFonts w:ascii="Times New Roman" w:eastAsia="Times New Roman" w:hAnsi="Times New Roman" w:cs="Times New Roman"/>
      <w:color w:val="000000"/>
      <w:sz w:val="24"/>
      <w:u w:val="single" w:color="000000"/>
      <w:lang w:eastAsia="nl-NL"/>
    </w:rPr>
  </w:style>
  <w:style w:type="character" w:customStyle="1" w:styleId="Kop4Char">
    <w:name w:val="Kop 4 Char"/>
    <w:basedOn w:val="Standaardalinea-lettertype"/>
    <w:link w:val="Kop4"/>
    <w:uiPriority w:val="9"/>
    <w:rsid w:val="006A6162"/>
    <w:rPr>
      <w:rFonts w:ascii="Times New Roman" w:eastAsia="Times New Roman" w:hAnsi="Times New Roman" w:cs="Times New Roman"/>
      <w:color w:val="000000"/>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Kok</dc:creator>
  <cp:keywords/>
  <dc:description/>
  <cp:lastModifiedBy>Jan de Kok</cp:lastModifiedBy>
  <cp:revision>1</cp:revision>
  <dcterms:created xsi:type="dcterms:W3CDTF">2018-06-04T08:55:00Z</dcterms:created>
  <dcterms:modified xsi:type="dcterms:W3CDTF">2018-06-04T08:56:00Z</dcterms:modified>
</cp:coreProperties>
</file>